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14B12" w14:textId="77777777" w:rsidR="002F434B" w:rsidRPr="00F00615" w:rsidRDefault="002F434B" w:rsidP="00CE4963">
      <w:pPr>
        <w:autoSpaceDE w:val="0"/>
        <w:autoSpaceDN w:val="0"/>
        <w:adjustRightInd w:val="0"/>
        <w:spacing w:after="0" w:line="240" w:lineRule="auto"/>
        <w:rPr>
          <w:rFonts w:cs="ComicSansMS-Bold"/>
          <w:b/>
          <w:bCs/>
          <w:sz w:val="20"/>
          <w:szCs w:val="20"/>
        </w:rPr>
      </w:pPr>
    </w:p>
    <w:p w14:paraId="48F9B277" w14:textId="77777777" w:rsidR="002F434B" w:rsidRPr="00F00615" w:rsidRDefault="002F434B" w:rsidP="00856571"/>
    <w:p w14:paraId="2E4054EA" w14:textId="77777777" w:rsidR="002F434B" w:rsidRPr="00F00615" w:rsidRDefault="002F434B" w:rsidP="00856571">
      <w:pPr>
        <w:ind w:left="-720"/>
        <w:jc w:val="center"/>
        <w:outlineLvl w:val="0"/>
        <w:rPr>
          <w:b/>
          <w:sz w:val="52"/>
          <w:szCs w:val="52"/>
        </w:rPr>
      </w:pPr>
    </w:p>
    <w:p w14:paraId="75065059" w14:textId="77777777" w:rsidR="002F434B" w:rsidRPr="00F00615" w:rsidRDefault="002F434B" w:rsidP="00856571">
      <w:pPr>
        <w:ind w:left="-720"/>
        <w:jc w:val="center"/>
        <w:outlineLvl w:val="0"/>
        <w:rPr>
          <w:b/>
          <w:sz w:val="52"/>
          <w:szCs w:val="52"/>
        </w:rPr>
      </w:pPr>
      <w:r w:rsidRPr="00F00615">
        <w:rPr>
          <w:b/>
          <w:sz w:val="52"/>
          <w:szCs w:val="52"/>
        </w:rPr>
        <w:t>Friern Barnet School</w:t>
      </w:r>
    </w:p>
    <w:p w14:paraId="0E456125" w14:textId="77777777" w:rsidR="002F434B" w:rsidRPr="00F00615" w:rsidRDefault="002F434B" w:rsidP="00856571">
      <w:pPr>
        <w:ind w:left="-720"/>
        <w:jc w:val="center"/>
        <w:rPr>
          <w:b/>
          <w:sz w:val="52"/>
          <w:szCs w:val="52"/>
        </w:rPr>
      </w:pPr>
    </w:p>
    <w:p w14:paraId="16AC70D5" w14:textId="77777777" w:rsidR="00F00615" w:rsidRDefault="002F434B" w:rsidP="00856571">
      <w:pPr>
        <w:ind w:left="-720"/>
        <w:jc w:val="center"/>
        <w:outlineLvl w:val="0"/>
        <w:rPr>
          <w:b/>
          <w:sz w:val="52"/>
          <w:szCs w:val="52"/>
        </w:rPr>
      </w:pPr>
      <w:r w:rsidRPr="00F00615">
        <w:rPr>
          <w:b/>
          <w:sz w:val="52"/>
          <w:szCs w:val="52"/>
        </w:rPr>
        <w:t xml:space="preserve">Sex and Relationships </w:t>
      </w:r>
    </w:p>
    <w:p w14:paraId="70714B2E" w14:textId="77777777" w:rsidR="002F434B" w:rsidRPr="00F00615" w:rsidRDefault="002F434B" w:rsidP="00856571">
      <w:pPr>
        <w:ind w:left="-720"/>
        <w:jc w:val="center"/>
        <w:outlineLvl w:val="0"/>
        <w:rPr>
          <w:b/>
          <w:sz w:val="52"/>
          <w:szCs w:val="52"/>
        </w:rPr>
      </w:pPr>
      <w:r w:rsidRPr="00F00615">
        <w:rPr>
          <w:b/>
          <w:sz w:val="52"/>
          <w:szCs w:val="52"/>
        </w:rPr>
        <w:t>Education Policy</w:t>
      </w:r>
    </w:p>
    <w:p w14:paraId="455E1F91" w14:textId="77777777" w:rsidR="002F434B" w:rsidRPr="00F00615" w:rsidRDefault="002F434B" w:rsidP="00856571">
      <w:pPr>
        <w:ind w:left="-720"/>
        <w:jc w:val="center"/>
        <w:rPr>
          <w:b/>
          <w:sz w:val="44"/>
          <w:szCs w:val="44"/>
        </w:rPr>
      </w:pPr>
    </w:p>
    <w:p w14:paraId="46EDE141" w14:textId="77777777" w:rsidR="002F434B" w:rsidRPr="00F00615" w:rsidRDefault="002F434B" w:rsidP="00856571">
      <w:pPr>
        <w:ind w:left="-720"/>
        <w:jc w:val="center"/>
        <w:rPr>
          <w:sz w:val="28"/>
          <w:szCs w:val="28"/>
        </w:rPr>
      </w:pPr>
    </w:p>
    <w:p w14:paraId="2EE763D0" w14:textId="4C566DDE" w:rsidR="002F434B" w:rsidRPr="00F00615" w:rsidRDefault="00BE2AE9" w:rsidP="00856571">
      <w:pPr>
        <w:ind w:left="-720"/>
        <w:jc w:val="center"/>
        <w:rPr>
          <w:sz w:val="28"/>
          <w:szCs w:val="28"/>
        </w:rPr>
      </w:pPr>
      <w:r w:rsidRPr="00F00615">
        <w:rPr>
          <w:noProof/>
          <w:sz w:val="28"/>
          <w:szCs w:val="28"/>
          <w:lang w:eastAsia="en-GB"/>
        </w:rPr>
        <w:drawing>
          <wp:anchor distT="36576" distB="36576" distL="36576" distR="36576" simplePos="0" relativeHeight="251657728" behindDoc="0" locked="0" layoutInCell="1" allowOverlap="1" wp14:anchorId="24E84CF5" wp14:editId="30CD3AD3">
            <wp:simplePos x="0" y="0"/>
            <wp:positionH relativeFrom="column">
              <wp:posOffset>2202180</wp:posOffset>
            </wp:positionH>
            <wp:positionV relativeFrom="paragraph">
              <wp:posOffset>111760</wp:posOffset>
            </wp:positionV>
            <wp:extent cx="937260" cy="117602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7260" cy="11760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DECFD4C" w14:textId="77777777" w:rsidR="002F434B" w:rsidRPr="00F00615" w:rsidRDefault="002F434B" w:rsidP="00856571">
      <w:pPr>
        <w:ind w:left="-720"/>
        <w:jc w:val="center"/>
        <w:rPr>
          <w:sz w:val="28"/>
          <w:szCs w:val="28"/>
        </w:rPr>
      </w:pPr>
    </w:p>
    <w:p w14:paraId="07BE4B8B" w14:textId="77777777" w:rsidR="002F434B" w:rsidRPr="00F00615" w:rsidRDefault="002F434B" w:rsidP="00856571">
      <w:pPr>
        <w:ind w:left="-720"/>
        <w:jc w:val="center"/>
        <w:rPr>
          <w:sz w:val="28"/>
          <w:szCs w:val="28"/>
        </w:rPr>
      </w:pPr>
    </w:p>
    <w:p w14:paraId="2A64BB96" w14:textId="77777777" w:rsidR="002F434B" w:rsidRPr="00F00615" w:rsidRDefault="002F434B" w:rsidP="00856571">
      <w:pPr>
        <w:tabs>
          <w:tab w:val="left" w:pos="2310"/>
        </w:tabs>
        <w:rPr>
          <w:sz w:val="28"/>
          <w:szCs w:val="28"/>
        </w:rPr>
      </w:pPr>
    </w:p>
    <w:p w14:paraId="757D23C9" w14:textId="77777777" w:rsidR="002F434B" w:rsidRDefault="002F434B" w:rsidP="00856571">
      <w:pPr>
        <w:ind w:left="-720"/>
        <w:jc w:val="center"/>
        <w:rPr>
          <w:sz w:val="28"/>
          <w:szCs w:val="28"/>
        </w:rPr>
      </w:pPr>
    </w:p>
    <w:p w14:paraId="5CD2BBFF" w14:textId="77777777" w:rsidR="009202B6" w:rsidRDefault="009202B6" w:rsidP="00856571">
      <w:pPr>
        <w:ind w:left="-720"/>
        <w:jc w:val="center"/>
        <w:rPr>
          <w:sz w:val="28"/>
          <w:szCs w:val="28"/>
        </w:rPr>
      </w:pPr>
    </w:p>
    <w:p w14:paraId="1B8307B8" w14:textId="77777777" w:rsidR="009202B6" w:rsidRDefault="009202B6" w:rsidP="00856571">
      <w:pPr>
        <w:ind w:left="-720"/>
        <w:jc w:val="center"/>
        <w:rPr>
          <w:sz w:val="28"/>
          <w:szCs w:val="28"/>
        </w:rPr>
      </w:pPr>
    </w:p>
    <w:p w14:paraId="0CCBEEC5" w14:textId="77777777" w:rsidR="009202B6" w:rsidRPr="00F00615" w:rsidRDefault="009202B6" w:rsidP="00856571">
      <w:pPr>
        <w:ind w:left="-720"/>
        <w:jc w:val="center"/>
        <w:rPr>
          <w:sz w:val="28"/>
          <w:szCs w:val="28"/>
        </w:rPr>
      </w:pPr>
    </w:p>
    <w:p w14:paraId="0693B5A4" w14:textId="77777777" w:rsidR="002F434B" w:rsidRPr="00F00615" w:rsidRDefault="002F434B" w:rsidP="00856571">
      <w:pPr>
        <w:ind w:left="-720"/>
        <w:jc w:val="center"/>
        <w:rPr>
          <w:sz w:val="28"/>
          <w:szCs w:val="28"/>
        </w:rPr>
      </w:pPr>
    </w:p>
    <w:tbl>
      <w:tblPr>
        <w:tblW w:w="1075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3338"/>
        <w:gridCol w:w="1984"/>
        <w:gridCol w:w="3119"/>
      </w:tblGrid>
      <w:tr w:rsidR="009202B6" w:rsidRPr="00013253" w14:paraId="7E887FD8" w14:textId="77777777" w:rsidTr="00753DFD">
        <w:tc>
          <w:tcPr>
            <w:tcW w:w="2310" w:type="dxa"/>
            <w:shd w:val="clear" w:color="auto" w:fill="D9D9D9"/>
          </w:tcPr>
          <w:p w14:paraId="6BABFF49" w14:textId="77777777" w:rsidR="009202B6" w:rsidRPr="00753DFD" w:rsidRDefault="009202B6" w:rsidP="00013253">
            <w:pPr>
              <w:spacing w:after="0"/>
              <w:jc w:val="center"/>
              <w:rPr>
                <w:b/>
                <w:sz w:val="28"/>
                <w:szCs w:val="28"/>
              </w:rPr>
            </w:pPr>
            <w:r w:rsidRPr="00753DFD">
              <w:rPr>
                <w:b/>
                <w:sz w:val="28"/>
                <w:szCs w:val="28"/>
              </w:rPr>
              <w:t>Last Reviewed:</w:t>
            </w:r>
          </w:p>
        </w:tc>
        <w:tc>
          <w:tcPr>
            <w:tcW w:w="3338" w:type="dxa"/>
          </w:tcPr>
          <w:p w14:paraId="406D81E4" w14:textId="7D577272" w:rsidR="009202B6" w:rsidRPr="00753DFD" w:rsidRDefault="00BE2AE9" w:rsidP="00013253">
            <w:pPr>
              <w:spacing w:after="0"/>
              <w:jc w:val="center"/>
              <w:rPr>
                <w:sz w:val="28"/>
                <w:szCs w:val="28"/>
              </w:rPr>
            </w:pPr>
            <w:r>
              <w:rPr>
                <w:sz w:val="28"/>
                <w:szCs w:val="28"/>
              </w:rPr>
              <w:t>December 2020</w:t>
            </w:r>
          </w:p>
        </w:tc>
        <w:tc>
          <w:tcPr>
            <w:tcW w:w="1984" w:type="dxa"/>
            <w:shd w:val="clear" w:color="auto" w:fill="D9D9D9"/>
          </w:tcPr>
          <w:p w14:paraId="441CD0BC" w14:textId="77777777" w:rsidR="009202B6" w:rsidRPr="00753DFD" w:rsidRDefault="009202B6" w:rsidP="00013253">
            <w:pPr>
              <w:spacing w:after="0"/>
              <w:jc w:val="center"/>
              <w:rPr>
                <w:b/>
                <w:sz w:val="28"/>
                <w:szCs w:val="28"/>
              </w:rPr>
            </w:pPr>
            <w:r w:rsidRPr="00753DFD">
              <w:rPr>
                <w:b/>
                <w:sz w:val="28"/>
                <w:szCs w:val="28"/>
              </w:rPr>
              <w:t>Next Review:</w:t>
            </w:r>
          </w:p>
        </w:tc>
        <w:tc>
          <w:tcPr>
            <w:tcW w:w="3119" w:type="dxa"/>
          </w:tcPr>
          <w:p w14:paraId="20808C06" w14:textId="77777777" w:rsidR="009202B6" w:rsidRPr="00753DFD" w:rsidRDefault="004D4493" w:rsidP="00013253">
            <w:pPr>
              <w:spacing w:after="0"/>
              <w:jc w:val="center"/>
              <w:rPr>
                <w:sz w:val="28"/>
                <w:szCs w:val="28"/>
              </w:rPr>
            </w:pPr>
            <w:r>
              <w:rPr>
                <w:sz w:val="28"/>
                <w:szCs w:val="28"/>
              </w:rPr>
              <w:t xml:space="preserve">January </w:t>
            </w:r>
            <w:r w:rsidR="00C05F64">
              <w:rPr>
                <w:sz w:val="28"/>
                <w:szCs w:val="28"/>
              </w:rPr>
              <w:t>20</w:t>
            </w:r>
            <w:r>
              <w:rPr>
                <w:sz w:val="28"/>
                <w:szCs w:val="28"/>
              </w:rPr>
              <w:t>24</w:t>
            </w:r>
          </w:p>
        </w:tc>
      </w:tr>
      <w:tr w:rsidR="009202B6" w:rsidRPr="00013253" w14:paraId="55346D37" w14:textId="77777777" w:rsidTr="00753DFD">
        <w:tc>
          <w:tcPr>
            <w:tcW w:w="2310" w:type="dxa"/>
            <w:shd w:val="clear" w:color="auto" w:fill="D9D9D9"/>
          </w:tcPr>
          <w:p w14:paraId="559D6E1D" w14:textId="77777777" w:rsidR="009202B6" w:rsidRPr="00753DFD" w:rsidRDefault="009202B6" w:rsidP="00013253">
            <w:pPr>
              <w:spacing w:after="0"/>
              <w:jc w:val="center"/>
              <w:rPr>
                <w:b/>
                <w:sz w:val="28"/>
                <w:szCs w:val="28"/>
              </w:rPr>
            </w:pPr>
            <w:r w:rsidRPr="00753DFD">
              <w:rPr>
                <w:b/>
                <w:sz w:val="28"/>
                <w:szCs w:val="28"/>
              </w:rPr>
              <w:t>Approved By:</w:t>
            </w:r>
          </w:p>
        </w:tc>
        <w:tc>
          <w:tcPr>
            <w:tcW w:w="3338" w:type="dxa"/>
          </w:tcPr>
          <w:p w14:paraId="13963710" w14:textId="4F578B62" w:rsidR="009202B6" w:rsidRPr="00753DFD" w:rsidRDefault="00BE2AE9" w:rsidP="00013253">
            <w:pPr>
              <w:spacing w:after="0"/>
              <w:jc w:val="center"/>
              <w:rPr>
                <w:sz w:val="28"/>
                <w:szCs w:val="28"/>
              </w:rPr>
            </w:pPr>
            <w:r>
              <w:rPr>
                <w:sz w:val="28"/>
                <w:szCs w:val="28"/>
              </w:rPr>
              <w:t>Governing body</w:t>
            </w:r>
          </w:p>
        </w:tc>
        <w:tc>
          <w:tcPr>
            <w:tcW w:w="1984" w:type="dxa"/>
            <w:shd w:val="clear" w:color="auto" w:fill="D9D9D9"/>
          </w:tcPr>
          <w:p w14:paraId="04CB2334" w14:textId="77777777" w:rsidR="009202B6" w:rsidRPr="00753DFD" w:rsidRDefault="009202B6" w:rsidP="00013253">
            <w:pPr>
              <w:spacing w:after="0"/>
              <w:jc w:val="center"/>
              <w:rPr>
                <w:b/>
                <w:sz w:val="28"/>
                <w:szCs w:val="28"/>
              </w:rPr>
            </w:pPr>
            <w:r w:rsidRPr="00753DFD">
              <w:rPr>
                <w:b/>
                <w:sz w:val="28"/>
                <w:szCs w:val="28"/>
              </w:rPr>
              <w:t>Date:</w:t>
            </w:r>
          </w:p>
        </w:tc>
        <w:tc>
          <w:tcPr>
            <w:tcW w:w="3119" w:type="dxa"/>
          </w:tcPr>
          <w:p w14:paraId="001232D3" w14:textId="77777777" w:rsidR="009202B6" w:rsidRPr="00753DFD" w:rsidRDefault="009202B6" w:rsidP="00013253">
            <w:pPr>
              <w:spacing w:after="0"/>
              <w:jc w:val="center"/>
              <w:rPr>
                <w:sz w:val="28"/>
                <w:szCs w:val="28"/>
              </w:rPr>
            </w:pPr>
          </w:p>
        </w:tc>
      </w:tr>
    </w:tbl>
    <w:p w14:paraId="574EC965" w14:textId="77777777" w:rsidR="00C05F64" w:rsidRDefault="00C05F64" w:rsidP="00CE4963">
      <w:pPr>
        <w:autoSpaceDE w:val="0"/>
        <w:autoSpaceDN w:val="0"/>
        <w:adjustRightInd w:val="0"/>
        <w:spacing w:after="0" w:line="240" w:lineRule="auto"/>
        <w:rPr>
          <w:sz w:val="28"/>
          <w:szCs w:val="28"/>
        </w:rPr>
      </w:pPr>
    </w:p>
    <w:p w14:paraId="04911D2F" w14:textId="77777777" w:rsidR="0020306F" w:rsidRDefault="0020306F" w:rsidP="00CE4963">
      <w:pPr>
        <w:autoSpaceDE w:val="0"/>
        <w:autoSpaceDN w:val="0"/>
        <w:adjustRightInd w:val="0"/>
        <w:spacing w:after="0" w:line="240" w:lineRule="auto"/>
        <w:rPr>
          <w:b/>
          <w:bCs/>
          <w:sz w:val="24"/>
          <w:szCs w:val="24"/>
        </w:rPr>
      </w:pPr>
    </w:p>
    <w:p w14:paraId="4E19405B" w14:textId="77777777" w:rsidR="0020306F" w:rsidRDefault="0020306F" w:rsidP="00CE4963">
      <w:pPr>
        <w:autoSpaceDE w:val="0"/>
        <w:autoSpaceDN w:val="0"/>
        <w:adjustRightInd w:val="0"/>
        <w:spacing w:after="0" w:line="240" w:lineRule="auto"/>
        <w:rPr>
          <w:b/>
          <w:bCs/>
          <w:sz w:val="24"/>
          <w:szCs w:val="24"/>
        </w:rPr>
      </w:pPr>
    </w:p>
    <w:p w14:paraId="39C6CA4F" w14:textId="77777777" w:rsidR="0020306F" w:rsidRDefault="0020306F" w:rsidP="00CE4963">
      <w:pPr>
        <w:autoSpaceDE w:val="0"/>
        <w:autoSpaceDN w:val="0"/>
        <w:adjustRightInd w:val="0"/>
        <w:spacing w:after="0" w:line="240" w:lineRule="auto"/>
        <w:rPr>
          <w:b/>
          <w:bCs/>
          <w:sz w:val="24"/>
          <w:szCs w:val="24"/>
        </w:rPr>
      </w:pPr>
    </w:p>
    <w:p w14:paraId="1A4C1E14" w14:textId="77777777" w:rsidR="0020306F" w:rsidRDefault="0020306F" w:rsidP="00CE4963">
      <w:pPr>
        <w:autoSpaceDE w:val="0"/>
        <w:autoSpaceDN w:val="0"/>
        <w:adjustRightInd w:val="0"/>
        <w:spacing w:after="0" w:line="240" w:lineRule="auto"/>
        <w:rPr>
          <w:b/>
          <w:bCs/>
          <w:sz w:val="24"/>
          <w:szCs w:val="24"/>
        </w:rPr>
      </w:pPr>
    </w:p>
    <w:p w14:paraId="752AB5E3" w14:textId="77777777" w:rsidR="0020306F" w:rsidRDefault="0020306F" w:rsidP="00CE4963">
      <w:pPr>
        <w:autoSpaceDE w:val="0"/>
        <w:autoSpaceDN w:val="0"/>
        <w:adjustRightInd w:val="0"/>
        <w:spacing w:after="0" w:line="240" w:lineRule="auto"/>
        <w:rPr>
          <w:b/>
          <w:bCs/>
          <w:sz w:val="24"/>
          <w:szCs w:val="24"/>
        </w:rPr>
      </w:pPr>
    </w:p>
    <w:p w14:paraId="0290B064" w14:textId="77777777" w:rsidR="002F434B" w:rsidRPr="00F00615" w:rsidRDefault="002F434B" w:rsidP="00CE4963">
      <w:pPr>
        <w:autoSpaceDE w:val="0"/>
        <w:autoSpaceDN w:val="0"/>
        <w:adjustRightInd w:val="0"/>
        <w:spacing w:after="0" w:line="240" w:lineRule="auto"/>
        <w:rPr>
          <w:b/>
          <w:bCs/>
          <w:sz w:val="24"/>
          <w:szCs w:val="24"/>
        </w:rPr>
      </w:pPr>
      <w:r w:rsidRPr="00F00615">
        <w:rPr>
          <w:b/>
          <w:bCs/>
          <w:sz w:val="24"/>
          <w:szCs w:val="24"/>
        </w:rPr>
        <w:lastRenderedPageBreak/>
        <w:t>Rationale</w:t>
      </w:r>
    </w:p>
    <w:p w14:paraId="03CBA79A" w14:textId="77777777" w:rsidR="00151F32" w:rsidRDefault="00151F32" w:rsidP="005E648D">
      <w:pPr>
        <w:autoSpaceDE w:val="0"/>
        <w:autoSpaceDN w:val="0"/>
        <w:adjustRightInd w:val="0"/>
        <w:spacing w:after="0" w:line="240" w:lineRule="auto"/>
        <w:rPr>
          <w:bCs/>
          <w:sz w:val="24"/>
          <w:szCs w:val="24"/>
        </w:rPr>
      </w:pPr>
    </w:p>
    <w:p w14:paraId="36E96610" w14:textId="77777777" w:rsidR="005E648D" w:rsidRDefault="00151F32" w:rsidP="005E648D">
      <w:pPr>
        <w:autoSpaceDE w:val="0"/>
        <w:autoSpaceDN w:val="0"/>
        <w:adjustRightInd w:val="0"/>
        <w:spacing w:after="0" w:line="240" w:lineRule="auto"/>
        <w:rPr>
          <w:bCs/>
          <w:sz w:val="24"/>
          <w:szCs w:val="24"/>
        </w:rPr>
      </w:pPr>
      <w:r w:rsidRPr="004D4493">
        <w:rPr>
          <w:bCs/>
          <w:sz w:val="24"/>
          <w:szCs w:val="24"/>
        </w:rPr>
        <w:t>T</w:t>
      </w:r>
      <w:r w:rsidR="002F434B" w:rsidRPr="004D4493">
        <w:rPr>
          <w:sz w:val="24"/>
          <w:szCs w:val="24"/>
        </w:rPr>
        <w:t xml:space="preserve">he sex and relationships education </w:t>
      </w:r>
      <w:r w:rsidR="005E648D" w:rsidRPr="004D4493">
        <w:rPr>
          <w:sz w:val="24"/>
          <w:szCs w:val="24"/>
        </w:rPr>
        <w:t xml:space="preserve">(SRE) </w:t>
      </w:r>
      <w:r w:rsidR="002F434B" w:rsidRPr="004D4493">
        <w:rPr>
          <w:sz w:val="24"/>
          <w:szCs w:val="24"/>
        </w:rPr>
        <w:t xml:space="preserve">programme and policy </w:t>
      </w:r>
      <w:r w:rsidRPr="004D4493">
        <w:rPr>
          <w:sz w:val="24"/>
          <w:szCs w:val="24"/>
        </w:rPr>
        <w:t>reflect</w:t>
      </w:r>
      <w:r w:rsidR="002F434B" w:rsidRPr="004D4493">
        <w:rPr>
          <w:sz w:val="24"/>
          <w:szCs w:val="24"/>
        </w:rPr>
        <w:t xml:space="preserve"> the wide social, cultural and religious natures of our students.</w:t>
      </w:r>
      <w:r w:rsidR="002F434B" w:rsidRPr="004D4493">
        <w:rPr>
          <w:bCs/>
          <w:sz w:val="24"/>
          <w:szCs w:val="24"/>
        </w:rPr>
        <w:t xml:space="preserve"> </w:t>
      </w:r>
      <w:r w:rsidR="005E648D" w:rsidRPr="004D4493">
        <w:rPr>
          <w:bCs/>
          <w:sz w:val="24"/>
          <w:szCs w:val="24"/>
        </w:rPr>
        <w:t>SRE is about the emotional, social and cultural development of pupils, and involves learning about relationships, sexual health, sexuality, healthy lifestyles, diversity and personal identity.</w:t>
      </w:r>
      <w:r w:rsidR="005E648D">
        <w:rPr>
          <w:bCs/>
          <w:sz w:val="24"/>
          <w:szCs w:val="24"/>
        </w:rPr>
        <w:t xml:space="preserve"> </w:t>
      </w:r>
    </w:p>
    <w:p w14:paraId="32FD373D" w14:textId="77777777" w:rsidR="005E648D" w:rsidRDefault="005E648D" w:rsidP="005E648D">
      <w:pPr>
        <w:autoSpaceDE w:val="0"/>
        <w:autoSpaceDN w:val="0"/>
        <w:adjustRightInd w:val="0"/>
        <w:spacing w:after="0" w:line="240" w:lineRule="auto"/>
        <w:rPr>
          <w:bCs/>
          <w:sz w:val="24"/>
          <w:szCs w:val="24"/>
        </w:rPr>
      </w:pPr>
    </w:p>
    <w:p w14:paraId="373CFBFF" w14:textId="77777777" w:rsidR="005E648D" w:rsidRDefault="005E648D" w:rsidP="005E648D">
      <w:pPr>
        <w:autoSpaceDE w:val="0"/>
        <w:autoSpaceDN w:val="0"/>
        <w:adjustRightInd w:val="0"/>
        <w:spacing w:after="0" w:line="240" w:lineRule="auto"/>
        <w:rPr>
          <w:bCs/>
          <w:sz w:val="24"/>
          <w:szCs w:val="24"/>
        </w:rPr>
      </w:pPr>
      <w:r w:rsidRPr="005E648D">
        <w:rPr>
          <w:bCs/>
          <w:sz w:val="24"/>
          <w:szCs w:val="24"/>
        </w:rPr>
        <w:t xml:space="preserve">SRE involves a combination of sharing </w:t>
      </w:r>
      <w:proofErr w:type="gramStart"/>
      <w:r w:rsidRPr="005E648D">
        <w:rPr>
          <w:bCs/>
          <w:sz w:val="24"/>
          <w:szCs w:val="24"/>
        </w:rPr>
        <w:t>information, and</w:t>
      </w:r>
      <w:proofErr w:type="gramEnd"/>
      <w:r w:rsidRPr="005E648D">
        <w:rPr>
          <w:bCs/>
          <w:sz w:val="24"/>
          <w:szCs w:val="24"/>
        </w:rPr>
        <w:t xml:space="preserve"> exploring issues and values.</w:t>
      </w:r>
    </w:p>
    <w:p w14:paraId="399C4180" w14:textId="77777777" w:rsidR="002F434B" w:rsidRPr="00F00615" w:rsidRDefault="002F434B" w:rsidP="00CE4963">
      <w:pPr>
        <w:autoSpaceDE w:val="0"/>
        <w:autoSpaceDN w:val="0"/>
        <w:adjustRightInd w:val="0"/>
        <w:spacing w:after="0" w:line="240" w:lineRule="auto"/>
        <w:rPr>
          <w:sz w:val="24"/>
          <w:szCs w:val="24"/>
        </w:rPr>
      </w:pPr>
    </w:p>
    <w:p w14:paraId="3A899980" w14:textId="77777777" w:rsidR="002F434B" w:rsidRPr="00F00615" w:rsidRDefault="002F434B" w:rsidP="00CE4963">
      <w:pPr>
        <w:autoSpaceDE w:val="0"/>
        <w:autoSpaceDN w:val="0"/>
        <w:adjustRightInd w:val="0"/>
        <w:spacing w:after="0" w:line="240" w:lineRule="auto"/>
        <w:rPr>
          <w:b/>
          <w:sz w:val="24"/>
          <w:szCs w:val="24"/>
        </w:rPr>
      </w:pPr>
      <w:r w:rsidRPr="00F00615">
        <w:rPr>
          <w:b/>
          <w:sz w:val="24"/>
          <w:szCs w:val="24"/>
        </w:rPr>
        <w:t>Aims</w:t>
      </w:r>
    </w:p>
    <w:p w14:paraId="4BD2A0B6" w14:textId="77777777" w:rsidR="002F434B" w:rsidRPr="00F00615" w:rsidRDefault="002F434B" w:rsidP="00CE4963">
      <w:pPr>
        <w:autoSpaceDE w:val="0"/>
        <w:autoSpaceDN w:val="0"/>
        <w:adjustRightInd w:val="0"/>
        <w:spacing w:after="0" w:line="240" w:lineRule="auto"/>
        <w:rPr>
          <w:sz w:val="24"/>
          <w:szCs w:val="24"/>
        </w:rPr>
      </w:pPr>
    </w:p>
    <w:p w14:paraId="6A6C3E75" w14:textId="77777777" w:rsidR="002F434B" w:rsidRPr="00F00615" w:rsidRDefault="002F434B" w:rsidP="00CE4963">
      <w:pPr>
        <w:autoSpaceDE w:val="0"/>
        <w:autoSpaceDN w:val="0"/>
        <w:adjustRightInd w:val="0"/>
        <w:spacing w:after="0" w:line="240" w:lineRule="auto"/>
        <w:rPr>
          <w:sz w:val="24"/>
          <w:szCs w:val="24"/>
        </w:rPr>
      </w:pPr>
      <w:r w:rsidRPr="00F00615">
        <w:rPr>
          <w:sz w:val="24"/>
          <w:szCs w:val="24"/>
        </w:rPr>
        <w:t>At Friern Barnet School we believe that our sex and relationships programme is an educational entitlement for all students. We believe that by carefully considering our programme and its delivery we can play an important part in the development into adulthood for each of our students. We also believe that parents and carers play a vital and complimentary role in our aims to:</w:t>
      </w:r>
    </w:p>
    <w:p w14:paraId="55A4EE43" w14:textId="77777777" w:rsidR="002F434B" w:rsidRPr="00F00615" w:rsidRDefault="002F434B" w:rsidP="00CE4963">
      <w:pPr>
        <w:numPr>
          <w:ilvl w:val="0"/>
          <w:numId w:val="19"/>
        </w:numPr>
        <w:autoSpaceDE w:val="0"/>
        <w:autoSpaceDN w:val="0"/>
        <w:adjustRightInd w:val="0"/>
        <w:spacing w:after="0" w:line="240" w:lineRule="auto"/>
        <w:rPr>
          <w:sz w:val="24"/>
          <w:szCs w:val="24"/>
        </w:rPr>
      </w:pPr>
      <w:r w:rsidRPr="00F00615">
        <w:rPr>
          <w:sz w:val="24"/>
          <w:szCs w:val="24"/>
        </w:rPr>
        <w:t>encourage personal responsibility in all forms of behaviour</w:t>
      </w:r>
    </w:p>
    <w:p w14:paraId="33555F6D" w14:textId="77777777" w:rsidR="002F434B" w:rsidRPr="00F00615" w:rsidRDefault="002F434B" w:rsidP="00CE4963">
      <w:pPr>
        <w:numPr>
          <w:ilvl w:val="0"/>
          <w:numId w:val="19"/>
        </w:numPr>
        <w:autoSpaceDE w:val="0"/>
        <w:autoSpaceDN w:val="0"/>
        <w:adjustRightInd w:val="0"/>
        <w:spacing w:after="0" w:line="240" w:lineRule="auto"/>
        <w:rPr>
          <w:sz w:val="24"/>
          <w:szCs w:val="24"/>
        </w:rPr>
      </w:pPr>
      <w:r w:rsidRPr="00F00615">
        <w:rPr>
          <w:sz w:val="24"/>
          <w:szCs w:val="24"/>
        </w:rPr>
        <w:t>encourage self esteem and respect for self and others</w:t>
      </w:r>
    </w:p>
    <w:p w14:paraId="6D3A9F54" w14:textId="77777777" w:rsidR="002F434B" w:rsidRPr="00F00615" w:rsidRDefault="002F434B" w:rsidP="00CE4963">
      <w:pPr>
        <w:numPr>
          <w:ilvl w:val="0"/>
          <w:numId w:val="19"/>
        </w:numPr>
        <w:autoSpaceDE w:val="0"/>
        <w:autoSpaceDN w:val="0"/>
        <w:adjustRightInd w:val="0"/>
        <w:spacing w:after="0" w:line="240" w:lineRule="auto"/>
        <w:rPr>
          <w:sz w:val="24"/>
          <w:szCs w:val="24"/>
        </w:rPr>
      </w:pPr>
      <w:r w:rsidRPr="00F00615">
        <w:rPr>
          <w:sz w:val="24"/>
          <w:szCs w:val="24"/>
        </w:rPr>
        <w:t>encourage the exploration and clarification of attitudes and values</w:t>
      </w:r>
    </w:p>
    <w:p w14:paraId="7CFF4556" w14:textId="77777777" w:rsidR="002F434B" w:rsidRPr="00F00615" w:rsidRDefault="002F434B" w:rsidP="00CE4963">
      <w:pPr>
        <w:numPr>
          <w:ilvl w:val="0"/>
          <w:numId w:val="19"/>
        </w:numPr>
        <w:autoSpaceDE w:val="0"/>
        <w:autoSpaceDN w:val="0"/>
        <w:adjustRightInd w:val="0"/>
        <w:spacing w:after="0" w:line="240" w:lineRule="auto"/>
        <w:rPr>
          <w:sz w:val="24"/>
          <w:szCs w:val="24"/>
        </w:rPr>
      </w:pPr>
      <w:r w:rsidRPr="00F00615">
        <w:rPr>
          <w:sz w:val="24"/>
          <w:szCs w:val="24"/>
        </w:rPr>
        <w:t>enable the development of interpersonal skills</w:t>
      </w:r>
    </w:p>
    <w:p w14:paraId="6813DCC4" w14:textId="77777777" w:rsidR="002F434B" w:rsidRPr="00F00615" w:rsidRDefault="002F434B" w:rsidP="00CE4963">
      <w:pPr>
        <w:numPr>
          <w:ilvl w:val="0"/>
          <w:numId w:val="19"/>
        </w:numPr>
        <w:autoSpaceDE w:val="0"/>
        <w:autoSpaceDN w:val="0"/>
        <w:adjustRightInd w:val="0"/>
        <w:spacing w:after="0" w:line="240" w:lineRule="auto"/>
        <w:rPr>
          <w:sz w:val="24"/>
          <w:szCs w:val="24"/>
        </w:rPr>
      </w:pPr>
      <w:r w:rsidRPr="00F00615">
        <w:rPr>
          <w:sz w:val="24"/>
          <w:szCs w:val="24"/>
        </w:rPr>
        <w:t>enable the development of a moral perspective</w:t>
      </w:r>
    </w:p>
    <w:p w14:paraId="5D093407" w14:textId="77777777" w:rsidR="002F434B" w:rsidRPr="00F00615" w:rsidRDefault="002F434B" w:rsidP="00CE4963">
      <w:pPr>
        <w:numPr>
          <w:ilvl w:val="0"/>
          <w:numId w:val="19"/>
        </w:numPr>
        <w:autoSpaceDE w:val="0"/>
        <w:autoSpaceDN w:val="0"/>
        <w:adjustRightInd w:val="0"/>
        <w:spacing w:after="0" w:line="240" w:lineRule="auto"/>
        <w:rPr>
          <w:sz w:val="24"/>
          <w:szCs w:val="24"/>
        </w:rPr>
      </w:pPr>
      <w:r w:rsidRPr="00F00615">
        <w:rPr>
          <w:sz w:val="24"/>
          <w:szCs w:val="24"/>
        </w:rPr>
        <w:t>provide accurate and appropriate information about how the body works, sexuality, reproduction, sexually transmitted diseases and all aspects of sexual health</w:t>
      </w:r>
    </w:p>
    <w:p w14:paraId="451DCECE" w14:textId="77777777" w:rsidR="002F434B" w:rsidRPr="00F00615" w:rsidRDefault="002F434B" w:rsidP="00CE4963">
      <w:pPr>
        <w:numPr>
          <w:ilvl w:val="0"/>
          <w:numId w:val="19"/>
        </w:numPr>
        <w:autoSpaceDE w:val="0"/>
        <w:autoSpaceDN w:val="0"/>
        <w:adjustRightInd w:val="0"/>
        <w:spacing w:after="0" w:line="240" w:lineRule="auto"/>
        <w:rPr>
          <w:sz w:val="24"/>
          <w:szCs w:val="24"/>
        </w:rPr>
      </w:pPr>
      <w:r w:rsidRPr="00F00615">
        <w:rPr>
          <w:sz w:val="24"/>
          <w:szCs w:val="24"/>
        </w:rPr>
        <w:t>help young people understand the information that is presented and the issues of concern at the time</w:t>
      </w:r>
    </w:p>
    <w:p w14:paraId="23937BA5" w14:textId="77777777" w:rsidR="002F434B" w:rsidRPr="00F00615" w:rsidRDefault="002F434B" w:rsidP="00CE4963">
      <w:pPr>
        <w:autoSpaceDE w:val="0"/>
        <w:autoSpaceDN w:val="0"/>
        <w:adjustRightInd w:val="0"/>
        <w:spacing w:after="0" w:line="240" w:lineRule="auto"/>
        <w:rPr>
          <w:bCs/>
          <w:sz w:val="24"/>
          <w:szCs w:val="24"/>
        </w:rPr>
      </w:pPr>
    </w:p>
    <w:p w14:paraId="6BFB355E" w14:textId="77777777" w:rsidR="002F434B" w:rsidRPr="00F00615" w:rsidRDefault="002F434B" w:rsidP="00CE4963">
      <w:pPr>
        <w:autoSpaceDE w:val="0"/>
        <w:autoSpaceDN w:val="0"/>
        <w:adjustRightInd w:val="0"/>
        <w:spacing w:after="0" w:line="240" w:lineRule="auto"/>
        <w:rPr>
          <w:b/>
          <w:bCs/>
          <w:sz w:val="24"/>
          <w:szCs w:val="24"/>
        </w:rPr>
      </w:pPr>
      <w:r w:rsidRPr="00F00615">
        <w:rPr>
          <w:b/>
          <w:bCs/>
          <w:sz w:val="24"/>
          <w:szCs w:val="24"/>
        </w:rPr>
        <w:t>Practice</w:t>
      </w:r>
    </w:p>
    <w:p w14:paraId="1F3B3B7B" w14:textId="77777777" w:rsidR="002F434B" w:rsidRPr="00F00615" w:rsidRDefault="002F434B" w:rsidP="00CE4963">
      <w:pPr>
        <w:autoSpaceDE w:val="0"/>
        <w:autoSpaceDN w:val="0"/>
        <w:adjustRightInd w:val="0"/>
        <w:spacing w:after="0" w:line="240" w:lineRule="auto"/>
        <w:rPr>
          <w:bCs/>
          <w:sz w:val="24"/>
          <w:szCs w:val="24"/>
        </w:rPr>
      </w:pPr>
    </w:p>
    <w:p w14:paraId="3E65998D" w14:textId="77777777" w:rsidR="002F434B" w:rsidRPr="00F00615" w:rsidRDefault="002F434B" w:rsidP="00CE4963">
      <w:pPr>
        <w:autoSpaceDE w:val="0"/>
        <w:autoSpaceDN w:val="0"/>
        <w:adjustRightInd w:val="0"/>
        <w:spacing w:after="0" w:line="240" w:lineRule="auto"/>
        <w:rPr>
          <w:b/>
          <w:bCs/>
          <w:sz w:val="24"/>
          <w:szCs w:val="24"/>
        </w:rPr>
      </w:pPr>
      <w:r w:rsidRPr="00F00615">
        <w:rPr>
          <w:b/>
          <w:bCs/>
          <w:sz w:val="24"/>
          <w:szCs w:val="24"/>
        </w:rPr>
        <w:t>Values and Beliefs</w:t>
      </w:r>
    </w:p>
    <w:p w14:paraId="5AC09515" w14:textId="77777777" w:rsidR="002F434B" w:rsidRPr="00F00615" w:rsidRDefault="002F434B" w:rsidP="00CE4963">
      <w:pPr>
        <w:autoSpaceDE w:val="0"/>
        <w:autoSpaceDN w:val="0"/>
        <w:adjustRightInd w:val="0"/>
        <w:spacing w:after="0" w:line="240" w:lineRule="auto"/>
        <w:rPr>
          <w:bCs/>
          <w:sz w:val="24"/>
          <w:szCs w:val="24"/>
        </w:rPr>
      </w:pPr>
    </w:p>
    <w:p w14:paraId="29241ED2" w14:textId="77777777" w:rsidR="002F434B" w:rsidRDefault="002F434B" w:rsidP="00CE4963">
      <w:pPr>
        <w:autoSpaceDE w:val="0"/>
        <w:autoSpaceDN w:val="0"/>
        <w:adjustRightInd w:val="0"/>
        <w:spacing w:after="0" w:line="240" w:lineRule="auto"/>
        <w:rPr>
          <w:sz w:val="24"/>
          <w:szCs w:val="24"/>
        </w:rPr>
      </w:pPr>
      <w:r w:rsidRPr="004D4493">
        <w:rPr>
          <w:sz w:val="24"/>
          <w:szCs w:val="24"/>
        </w:rPr>
        <w:t xml:space="preserve">We will </w:t>
      </w:r>
      <w:r w:rsidR="005277F8" w:rsidRPr="004D4493">
        <w:rPr>
          <w:sz w:val="24"/>
          <w:szCs w:val="24"/>
        </w:rPr>
        <w:t>support and encourage</w:t>
      </w:r>
      <w:r w:rsidRPr="004D4493">
        <w:rPr>
          <w:sz w:val="24"/>
          <w:szCs w:val="24"/>
        </w:rPr>
        <w:t xml:space="preserve"> all students to show:</w:t>
      </w:r>
    </w:p>
    <w:p w14:paraId="69BF301C" w14:textId="77777777" w:rsidR="005277F8" w:rsidRPr="00F00615" w:rsidRDefault="005277F8" w:rsidP="00CE4963">
      <w:pPr>
        <w:autoSpaceDE w:val="0"/>
        <w:autoSpaceDN w:val="0"/>
        <w:adjustRightInd w:val="0"/>
        <w:spacing w:after="0" w:line="240" w:lineRule="auto"/>
        <w:rPr>
          <w:sz w:val="24"/>
          <w:szCs w:val="24"/>
        </w:rPr>
      </w:pPr>
    </w:p>
    <w:p w14:paraId="66A5897F" w14:textId="77777777" w:rsidR="002F434B" w:rsidRPr="00F00615" w:rsidRDefault="00A128CC" w:rsidP="00CE4963">
      <w:pPr>
        <w:numPr>
          <w:ilvl w:val="0"/>
          <w:numId w:val="20"/>
        </w:numPr>
        <w:autoSpaceDE w:val="0"/>
        <w:autoSpaceDN w:val="0"/>
        <w:adjustRightInd w:val="0"/>
        <w:spacing w:after="0" w:line="240" w:lineRule="auto"/>
        <w:rPr>
          <w:sz w:val="24"/>
          <w:szCs w:val="24"/>
        </w:rPr>
      </w:pPr>
      <w:r>
        <w:rPr>
          <w:sz w:val="24"/>
          <w:szCs w:val="24"/>
        </w:rPr>
        <w:t xml:space="preserve">respect, the valuing of themselves and </w:t>
      </w:r>
      <w:proofErr w:type="gramStart"/>
      <w:r>
        <w:rPr>
          <w:sz w:val="24"/>
          <w:szCs w:val="24"/>
        </w:rPr>
        <w:t>others</w:t>
      </w:r>
      <w:proofErr w:type="gramEnd"/>
      <w:r w:rsidR="002F434B" w:rsidRPr="00F00615">
        <w:rPr>
          <w:sz w:val="24"/>
          <w:szCs w:val="24"/>
        </w:rPr>
        <w:t xml:space="preserve"> cultures </w:t>
      </w:r>
    </w:p>
    <w:p w14:paraId="7798B97B" w14:textId="77777777" w:rsidR="002F434B" w:rsidRPr="00F00615" w:rsidRDefault="002F434B" w:rsidP="00CE4963">
      <w:pPr>
        <w:numPr>
          <w:ilvl w:val="0"/>
          <w:numId w:val="20"/>
        </w:numPr>
        <w:autoSpaceDE w:val="0"/>
        <w:autoSpaceDN w:val="0"/>
        <w:adjustRightInd w:val="0"/>
        <w:spacing w:after="0" w:line="240" w:lineRule="auto"/>
        <w:rPr>
          <w:sz w:val="24"/>
          <w:szCs w:val="24"/>
        </w:rPr>
      </w:pPr>
      <w:r w:rsidRPr="00F00615">
        <w:rPr>
          <w:sz w:val="24"/>
          <w:szCs w:val="24"/>
        </w:rPr>
        <w:t>understanding and sensitivity towards the needs and views of others</w:t>
      </w:r>
    </w:p>
    <w:p w14:paraId="3910968D" w14:textId="77777777" w:rsidR="002F434B" w:rsidRPr="00F00615" w:rsidRDefault="002F434B" w:rsidP="00CE4963">
      <w:pPr>
        <w:numPr>
          <w:ilvl w:val="0"/>
          <w:numId w:val="20"/>
        </w:numPr>
        <w:autoSpaceDE w:val="0"/>
        <w:autoSpaceDN w:val="0"/>
        <w:adjustRightInd w:val="0"/>
        <w:spacing w:after="0" w:line="240" w:lineRule="auto"/>
        <w:rPr>
          <w:sz w:val="24"/>
          <w:szCs w:val="24"/>
        </w:rPr>
      </w:pPr>
      <w:r w:rsidRPr="00F00615">
        <w:rPr>
          <w:sz w:val="24"/>
          <w:szCs w:val="24"/>
        </w:rPr>
        <w:t>responsibility for their own actions</w:t>
      </w:r>
    </w:p>
    <w:p w14:paraId="4C6C643B" w14:textId="77777777" w:rsidR="002F434B" w:rsidRPr="00F00615" w:rsidRDefault="002F434B" w:rsidP="00CE4963">
      <w:pPr>
        <w:numPr>
          <w:ilvl w:val="0"/>
          <w:numId w:val="20"/>
        </w:numPr>
        <w:autoSpaceDE w:val="0"/>
        <w:autoSpaceDN w:val="0"/>
        <w:adjustRightInd w:val="0"/>
        <w:spacing w:after="0" w:line="240" w:lineRule="auto"/>
        <w:rPr>
          <w:sz w:val="24"/>
          <w:szCs w:val="24"/>
        </w:rPr>
      </w:pPr>
      <w:r w:rsidRPr="00F00615">
        <w:rPr>
          <w:sz w:val="24"/>
          <w:szCs w:val="24"/>
        </w:rPr>
        <w:t>responsibility to the school, their family and the wider community</w:t>
      </w:r>
    </w:p>
    <w:p w14:paraId="754E106F" w14:textId="77777777" w:rsidR="002F434B" w:rsidRPr="00F00615" w:rsidRDefault="002F434B" w:rsidP="00CE4963">
      <w:pPr>
        <w:numPr>
          <w:ilvl w:val="0"/>
          <w:numId w:val="20"/>
        </w:numPr>
        <w:autoSpaceDE w:val="0"/>
        <w:autoSpaceDN w:val="0"/>
        <w:adjustRightInd w:val="0"/>
        <w:spacing w:after="0" w:line="240" w:lineRule="auto"/>
        <w:rPr>
          <w:sz w:val="24"/>
          <w:szCs w:val="24"/>
        </w:rPr>
      </w:pPr>
      <w:r w:rsidRPr="00F00615">
        <w:rPr>
          <w:sz w:val="24"/>
          <w:szCs w:val="24"/>
        </w:rPr>
        <w:t>an under</w:t>
      </w:r>
      <w:r w:rsidR="005277F8">
        <w:rPr>
          <w:sz w:val="24"/>
          <w:szCs w:val="24"/>
        </w:rPr>
        <w:t xml:space="preserve">standing and demonstration of healthy </w:t>
      </w:r>
      <w:r w:rsidRPr="00F00615">
        <w:rPr>
          <w:sz w:val="24"/>
          <w:szCs w:val="24"/>
        </w:rPr>
        <w:t>relationships</w:t>
      </w:r>
    </w:p>
    <w:p w14:paraId="4ED96CD5" w14:textId="77777777" w:rsidR="002F434B" w:rsidRPr="00F00615" w:rsidRDefault="002F434B" w:rsidP="00CE4963">
      <w:pPr>
        <w:autoSpaceDE w:val="0"/>
        <w:autoSpaceDN w:val="0"/>
        <w:adjustRightInd w:val="0"/>
        <w:spacing w:after="0" w:line="240" w:lineRule="auto"/>
        <w:rPr>
          <w:bCs/>
          <w:sz w:val="24"/>
          <w:szCs w:val="24"/>
        </w:rPr>
      </w:pPr>
    </w:p>
    <w:p w14:paraId="0631009F" w14:textId="77777777" w:rsidR="00483C7B" w:rsidRDefault="00483C7B" w:rsidP="00CE4963">
      <w:pPr>
        <w:autoSpaceDE w:val="0"/>
        <w:autoSpaceDN w:val="0"/>
        <w:adjustRightInd w:val="0"/>
        <w:spacing w:after="0" w:line="240" w:lineRule="auto"/>
        <w:rPr>
          <w:b/>
          <w:bCs/>
          <w:sz w:val="24"/>
          <w:szCs w:val="24"/>
        </w:rPr>
      </w:pPr>
    </w:p>
    <w:p w14:paraId="20F1940D" w14:textId="77777777" w:rsidR="002F434B" w:rsidRPr="00F00615" w:rsidRDefault="002F434B" w:rsidP="00CE4963">
      <w:pPr>
        <w:autoSpaceDE w:val="0"/>
        <w:autoSpaceDN w:val="0"/>
        <w:adjustRightInd w:val="0"/>
        <w:spacing w:after="0" w:line="240" w:lineRule="auto"/>
        <w:rPr>
          <w:b/>
          <w:bCs/>
          <w:sz w:val="24"/>
          <w:szCs w:val="24"/>
        </w:rPr>
      </w:pPr>
      <w:r w:rsidRPr="00F00615">
        <w:rPr>
          <w:b/>
          <w:bCs/>
          <w:sz w:val="24"/>
          <w:szCs w:val="24"/>
        </w:rPr>
        <w:t>Skills and Attitudes</w:t>
      </w:r>
    </w:p>
    <w:p w14:paraId="6EC98AB7" w14:textId="77777777" w:rsidR="002F434B" w:rsidRPr="00F00615" w:rsidRDefault="002F434B" w:rsidP="00CE4963">
      <w:pPr>
        <w:autoSpaceDE w:val="0"/>
        <w:autoSpaceDN w:val="0"/>
        <w:adjustRightInd w:val="0"/>
        <w:spacing w:after="0" w:line="240" w:lineRule="auto"/>
        <w:rPr>
          <w:sz w:val="24"/>
          <w:szCs w:val="24"/>
        </w:rPr>
      </w:pPr>
    </w:p>
    <w:p w14:paraId="44DB8012" w14:textId="77777777" w:rsidR="002F434B" w:rsidRDefault="002F434B" w:rsidP="00CE4963">
      <w:pPr>
        <w:autoSpaceDE w:val="0"/>
        <w:autoSpaceDN w:val="0"/>
        <w:adjustRightInd w:val="0"/>
        <w:spacing w:after="0" w:line="240" w:lineRule="auto"/>
        <w:rPr>
          <w:sz w:val="24"/>
          <w:szCs w:val="24"/>
        </w:rPr>
      </w:pPr>
      <w:r w:rsidRPr="00F00615">
        <w:rPr>
          <w:sz w:val="24"/>
          <w:szCs w:val="24"/>
        </w:rPr>
        <w:t>Students will be helped to develop the following skills and attitudes:</w:t>
      </w:r>
    </w:p>
    <w:p w14:paraId="33CD1A77" w14:textId="77777777" w:rsidR="00151F32" w:rsidRPr="00F00615" w:rsidRDefault="00151F32" w:rsidP="00CE4963">
      <w:pPr>
        <w:autoSpaceDE w:val="0"/>
        <w:autoSpaceDN w:val="0"/>
        <w:adjustRightInd w:val="0"/>
        <w:spacing w:after="0" w:line="240" w:lineRule="auto"/>
        <w:rPr>
          <w:sz w:val="24"/>
          <w:szCs w:val="24"/>
        </w:rPr>
      </w:pPr>
    </w:p>
    <w:p w14:paraId="5E7D1E98" w14:textId="77777777" w:rsidR="00151F32" w:rsidRPr="004D4493" w:rsidRDefault="002F434B" w:rsidP="00151F32">
      <w:pPr>
        <w:numPr>
          <w:ilvl w:val="0"/>
          <w:numId w:val="27"/>
        </w:numPr>
        <w:spacing w:after="0"/>
        <w:rPr>
          <w:sz w:val="24"/>
          <w:szCs w:val="24"/>
        </w:rPr>
      </w:pPr>
      <w:r w:rsidRPr="004D4493">
        <w:rPr>
          <w:sz w:val="24"/>
          <w:szCs w:val="24"/>
        </w:rPr>
        <w:t>good communication</w:t>
      </w:r>
      <w:r w:rsidR="00151F32" w:rsidRPr="004D4493">
        <w:rPr>
          <w:sz w:val="24"/>
          <w:szCs w:val="24"/>
        </w:rPr>
        <w:t>, including how to manage changing relationships and emotions</w:t>
      </w:r>
    </w:p>
    <w:p w14:paraId="010BA57C" w14:textId="77777777" w:rsidR="002F434B" w:rsidRPr="004D4493" w:rsidRDefault="002F434B" w:rsidP="00151F32">
      <w:pPr>
        <w:numPr>
          <w:ilvl w:val="0"/>
          <w:numId w:val="27"/>
        </w:numPr>
        <w:spacing w:after="0"/>
        <w:rPr>
          <w:sz w:val="24"/>
          <w:szCs w:val="24"/>
        </w:rPr>
      </w:pPr>
      <w:r w:rsidRPr="004D4493">
        <w:rPr>
          <w:sz w:val="24"/>
          <w:szCs w:val="24"/>
        </w:rPr>
        <w:t>appropriate assertiveness</w:t>
      </w:r>
    </w:p>
    <w:p w14:paraId="36D8279E" w14:textId="77777777" w:rsidR="002F434B" w:rsidRPr="004D4493" w:rsidRDefault="00151F32" w:rsidP="00151F32">
      <w:pPr>
        <w:numPr>
          <w:ilvl w:val="0"/>
          <w:numId w:val="27"/>
        </w:numPr>
        <w:spacing w:after="0"/>
        <w:rPr>
          <w:sz w:val="24"/>
          <w:szCs w:val="24"/>
        </w:rPr>
      </w:pPr>
      <w:r w:rsidRPr="004D4493">
        <w:rPr>
          <w:sz w:val="24"/>
          <w:szCs w:val="24"/>
        </w:rPr>
        <w:t>informed</w:t>
      </w:r>
      <w:r w:rsidR="002F434B" w:rsidRPr="004D4493">
        <w:rPr>
          <w:sz w:val="24"/>
          <w:szCs w:val="24"/>
        </w:rPr>
        <w:t xml:space="preserve"> decision making</w:t>
      </w:r>
    </w:p>
    <w:p w14:paraId="1D749A44" w14:textId="77777777" w:rsidR="002F434B" w:rsidRPr="004D4493" w:rsidRDefault="002F434B" w:rsidP="00151F32">
      <w:pPr>
        <w:numPr>
          <w:ilvl w:val="0"/>
          <w:numId w:val="27"/>
        </w:numPr>
        <w:spacing w:after="0"/>
        <w:rPr>
          <w:sz w:val="24"/>
          <w:szCs w:val="24"/>
        </w:rPr>
      </w:pPr>
      <w:r w:rsidRPr="004D4493">
        <w:rPr>
          <w:sz w:val="24"/>
          <w:szCs w:val="24"/>
        </w:rPr>
        <w:t>the ability to recognise and use opportunities to develop a healthy lifestyle</w:t>
      </w:r>
    </w:p>
    <w:p w14:paraId="1D4ED4AF" w14:textId="77777777" w:rsidR="002F434B" w:rsidRPr="004D4493" w:rsidRDefault="002F434B" w:rsidP="00151F32">
      <w:pPr>
        <w:numPr>
          <w:ilvl w:val="0"/>
          <w:numId w:val="27"/>
        </w:numPr>
        <w:spacing w:after="0"/>
        <w:rPr>
          <w:sz w:val="24"/>
          <w:szCs w:val="24"/>
        </w:rPr>
      </w:pPr>
      <w:r w:rsidRPr="004D4493">
        <w:rPr>
          <w:sz w:val="24"/>
          <w:szCs w:val="24"/>
        </w:rPr>
        <w:t>strength of character and ability to resist peer pressure</w:t>
      </w:r>
    </w:p>
    <w:p w14:paraId="7441F6F7" w14:textId="77777777" w:rsidR="002F434B" w:rsidRPr="004D4493" w:rsidRDefault="002F434B" w:rsidP="00151F32">
      <w:pPr>
        <w:numPr>
          <w:ilvl w:val="0"/>
          <w:numId w:val="27"/>
        </w:numPr>
        <w:spacing w:after="0"/>
        <w:rPr>
          <w:sz w:val="24"/>
          <w:szCs w:val="24"/>
        </w:rPr>
      </w:pPr>
      <w:r w:rsidRPr="004D4493">
        <w:rPr>
          <w:sz w:val="24"/>
          <w:szCs w:val="24"/>
        </w:rPr>
        <w:t>a willingness to show openness</w:t>
      </w:r>
      <w:r w:rsidR="00151F32" w:rsidRPr="004D4493">
        <w:rPr>
          <w:sz w:val="24"/>
          <w:szCs w:val="24"/>
        </w:rPr>
        <w:t>, empathy</w:t>
      </w:r>
      <w:r w:rsidRPr="004D4493">
        <w:rPr>
          <w:sz w:val="24"/>
          <w:szCs w:val="24"/>
        </w:rPr>
        <w:t xml:space="preserve"> and understanding</w:t>
      </w:r>
    </w:p>
    <w:p w14:paraId="21AC672E" w14:textId="77777777" w:rsidR="002F434B" w:rsidRPr="004D4493" w:rsidRDefault="002F434B" w:rsidP="00151F32">
      <w:pPr>
        <w:numPr>
          <w:ilvl w:val="0"/>
          <w:numId w:val="27"/>
        </w:numPr>
        <w:spacing w:after="0"/>
        <w:rPr>
          <w:sz w:val="24"/>
          <w:szCs w:val="24"/>
        </w:rPr>
      </w:pPr>
      <w:r w:rsidRPr="004D4493">
        <w:rPr>
          <w:sz w:val="24"/>
          <w:szCs w:val="24"/>
        </w:rPr>
        <w:lastRenderedPageBreak/>
        <w:t>sensitivity towards the opinions and values of others</w:t>
      </w:r>
    </w:p>
    <w:p w14:paraId="6DFF1684" w14:textId="77777777" w:rsidR="00151F32" w:rsidRPr="004D4493" w:rsidRDefault="00151F32" w:rsidP="00151F32">
      <w:pPr>
        <w:numPr>
          <w:ilvl w:val="0"/>
          <w:numId w:val="27"/>
        </w:numPr>
        <w:spacing w:after="0"/>
        <w:rPr>
          <w:sz w:val="24"/>
          <w:szCs w:val="24"/>
          <w:lang w:eastAsia="en-GB"/>
        </w:rPr>
      </w:pPr>
      <w:r w:rsidRPr="004D4493">
        <w:rPr>
          <w:sz w:val="24"/>
          <w:szCs w:val="24"/>
          <w:lang w:eastAsia="en-GB"/>
        </w:rPr>
        <w:t>recognising and maximising a healthy lifestyle</w:t>
      </w:r>
    </w:p>
    <w:p w14:paraId="6E0FB8BE" w14:textId="77777777" w:rsidR="00151F32" w:rsidRPr="004D4493" w:rsidRDefault="00151F32" w:rsidP="00483C7B">
      <w:pPr>
        <w:numPr>
          <w:ilvl w:val="0"/>
          <w:numId w:val="27"/>
        </w:numPr>
        <w:spacing w:after="0"/>
        <w:rPr>
          <w:sz w:val="24"/>
          <w:szCs w:val="24"/>
          <w:lang w:eastAsia="en-GB"/>
        </w:rPr>
      </w:pPr>
      <w:r w:rsidRPr="004D4493">
        <w:rPr>
          <w:sz w:val="24"/>
          <w:szCs w:val="24"/>
        </w:rPr>
        <w:t>managing conflict</w:t>
      </w:r>
    </w:p>
    <w:p w14:paraId="6C2F355A" w14:textId="77777777" w:rsidR="002F434B" w:rsidRPr="00F00615" w:rsidRDefault="002F434B" w:rsidP="00CE4963">
      <w:pPr>
        <w:autoSpaceDE w:val="0"/>
        <w:autoSpaceDN w:val="0"/>
        <w:adjustRightInd w:val="0"/>
        <w:spacing w:after="0" w:line="240" w:lineRule="auto"/>
        <w:rPr>
          <w:bCs/>
          <w:sz w:val="24"/>
          <w:szCs w:val="24"/>
        </w:rPr>
      </w:pPr>
    </w:p>
    <w:p w14:paraId="6A1E9FED" w14:textId="77777777" w:rsidR="002F434B" w:rsidRPr="00F00615" w:rsidRDefault="002F434B" w:rsidP="00CE4963">
      <w:pPr>
        <w:autoSpaceDE w:val="0"/>
        <w:autoSpaceDN w:val="0"/>
        <w:adjustRightInd w:val="0"/>
        <w:spacing w:after="0" w:line="240" w:lineRule="auto"/>
        <w:rPr>
          <w:b/>
          <w:bCs/>
          <w:sz w:val="24"/>
          <w:szCs w:val="24"/>
        </w:rPr>
      </w:pPr>
      <w:r w:rsidRPr="00F00615">
        <w:rPr>
          <w:b/>
          <w:bCs/>
          <w:sz w:val="24"/>
          <w:szCs w:val="24"/>
        </w:rPr>
        <w:t>Organisation</w:t>
      </w:r>
    </w:p>
    <w:p w14:paraId="33EA2608" w14:textId="77777777" w:rsidR="002F434B" w:rsidRPr="00F00615" w:rsidRDefault="002F434B" w:rsidP="005B31B2">
      <w:pPr>
        <w:autoSpaceDE w:val="0"/>
        <w:autoSpaceDN w:val="0"/>
        <w:adjustRightInd w:val="0"/>
        <w:spacing w:after="0" w:line="240" w:lineRule="auto"/>
        <w:rPr>
          <w:sz w:val="24"/>
          <w:szCs w:val="24"/>
        </w:rPr>
      </w:pPr>
    </w:p>
    <w:p w14:paraId="38C1E011" w14:textId="77777777" w:rsidR="002F434B" w:rsidRPr="00F00615" w:rsidRDefault="002F434B" w:rsidP="00CE4963">
      <w:pPr>
        <w:autoSpaceDE w:val="0"/>
        <w:autoSpaceDN w:val="0"/>
        <w:adjustRightInd w:val="0"/>
        <w:spacing w:after="0" w:line="240" w:lineRule="auto"/>
        <w:rPr>
          <w:sz w:val="24"/>
          <w:szCs w:val="24"/>
        </w:rPr>
      </w:pPr>
      <w:r w:rsidRPr="005277F8">
        <w:rPr>
          <w:sz w:val="24"/>
          <w:szCs w:val="24"/>
        </w:rPr>
        <w:t>Sex and relationships education is</w:t>
      </w:r>
      <w:r w:rsidR="00C05F64" w:rsidRPr="005277F8">
        <w:rPr>
          <w:sz w:val="24"/>
          <w:szCs w:val="24"/>
        </w:rPr>
        <w:t xml:space="preserve"> delivered through the </w:t>
      </w:r>
      <w:r w:rsidR="005277F8" w:rsidRPr="005277F8">
        <w:rPr>
          <w:sz w:val="24"/>
          <w:szCs w:val="24"/>
        </w:rPr>
        <w:t>personal development curriculum.</w:t>
      </w:r>
      <w:r w:rsidR="005277F8">
        <w:rPr>
          <w:sz w:val="24"/>
          <w:szCs w:val="24"/>
        </w:rPr>
        <w:t xml:space="preserve"> </w:t>
      </w:r>
      <w:r w:rsidR="00C05F64" w:rsidRPr="002F7D9A">
        <w:rPr>
          <w:sz w:val="24"/>
          <w:szCs w:val="24"/>
        </w:rPr>
        <w:t>T</w:t>
      </w:r>
      <w:r w:rsidRPr="002F7D9A">
        <w:rPr>
          <w:sz w:val="24"/>
          <w:szCs w:val="24"/>
        </w:rPr>
        <w:t xml:space="preserve">he pastoral teams for each year led by </w:t>
      </w:r>
      <w:r w:rsidR="00C05F64" w:rsidRPr="002F7D9A">
        <w:rPr>
          <w:sz w:val="24"/>
          <w:szCs w:val="24"/>
        </w:rPr>
        <w:t>Heads of Year</w:t>
      </w:r>
      <w:r w:rsidRPr="002F7D9A">
        <w:rPr>
          <w:sz w:val="24"/>
          <w:szCs w:val="24"/>
        </w:rPr>
        <w:t xml:space="preserve"> </w:t>
      </w:r>
      <w:r w:rsidR="00C05F64" w:rsidRPr="002F7D9A">
        <w:rPr>
          <w:sz w:val="24"/>
          <w:szCs w:val="24"/>
        </w:rPr>
        <w:t>contribute to the planning, implementation and review of the SRE programme</w:t>
      </w:r>
      <w:r w:rsidRPr="002F7D9A">
        <w:rPr>
          <w:sz w:val="24"/>
          <w:szCs w:val="24"/>
        </w:rPr>
        <w:t>. School nurses and a range of outside agencies are involved in helping deliver a range of topics, progressing in content and complexity as the students mature in</w:t>
      </w:r>
      <w:r w:rsidRPr="00F00615">
        <w:rPr>
          <w:sz w:val="24"/>
          <w:szCs w:val="24"/>
        </w:rPr>
        <w:t xml:space="preserve"> age.</w:t>
      </w:r>
    </w:p>
    <w:p w14:paraId="00BDB9E1" w14:textId="77777777" w:rsidR="002F434B" w:rsidRPr="00F00615" w:rsidRDefault="002F434B" w:rsidP="00CE4963">
      <w:pPr>
        <w:autoSpaceDE w:val="0"/>
        <w:autoSpaceDN w:val="0"/>
        <w:adjustRightInd w:val="0"/>
        <w:spacing w:after="0" w:line="240" w:lineRule="auto"/>
        <w:rPr>
          <w:b/>
          <w:bCs/>
          <w:sz w:val="24"/>
          <w:szCs w:val="24"/>
        </w:rPr>
      </w:pPr>
    </w:p>
    <w:p w14:paraId="0990AE14" w14:textId="77777777" w:rsidR="002F434B" w:rsidRPr="00F00615" w:rsidRDefault="002F434B" w:rsidP="00CE4963">
      <w:pPr>
        <w:autoSpaceDE w:val="0"/>
        <w:autoSpaceDN w:val="0"/>
        <w:adjustRightInd w:val="0"/>
        <w:spacing w:after="0" w:line="240" w:lineRule="auto"/>
        <w:rPr>
          <w:b/>
          <w:bCs/>
          <w:sz w:val="24"/>
          <w:szCs w:val="24"/>
        </w:rPr>
      </w:pPr>
      <w:r w:rsidRPr="00F00615">
        <w:rPr>
          <w:b/>
          <w:bCs/>
          <w:sz w:val="24"/>
          <w:szCs w:val="24"/>
        </w:rPr>
        <w:t>The Delivery of the Sex and Relationships Programme is through:</w:t>
      </w:r>
    </w:p>
    <w:p w14:paraId="0E72F7BB" w14:textId="77777777" w:rsidR="002F434B" w:rsidRPr="00F00615" w:rsidRDefault="002F434B" w:rsidP="00CE4963">
      <w:pPr>
        <w:autoSpaceDE w:val="0"/>
        <w:autoSpaceDN w:val="0"/>
        <w:adjustRightInd w:val="0"/>
        <w:spacing w:after="0" w:line="240" w:lineRule="auto"/>
        <w:rPr>
          <w:bCs/>
          <w:sz w:val="24"/>
          <w:szCs w:val="24"/>
        </w:rPr>
      </w:pPr>
    </w:p>
    <w:p w14:paraId="6B968454" w14:textId="77777777" w:rsidR="002F434B" w:rsidRPr="00F00615" w:rsidRDefault="002F434B" w:rsidP="00856571">
      <w:pPr>
        <w:numPr>
          <w:ilvl w:val="0"/>
          <w:numId w:val="15"/>
        </w:numPr>
        <w:autoSpaceDE w:val="0"/>
        <w:autoSpaceDN w:val="0"/>
        <w:adjustRightInd w:val="0"/>
        <w:spacing w:after="0" w:line="240" w:lineRule="auto"/>
        <w:rPr>
          <w:bCs/>
          <w:sz w:val="24"/>
          <w:szCs w:val="24"/>
        </w:rPr>
      </w:pPr>
      <w:r w:rsidRPr="00616F10">
        <w:rPr>
          <w:b/>
          <w:bCs/>
          <w:sz w:val="24"/>
          <w:szCs w:val="24"/>
        </w:rPr>
        <w:t xml:space="preserve">themed </w:t>
      </w:r>
      <w:r w:rsidR="00C05F64" w:rsidRPr="00616F10">
        <w:rPr>
          <w:b/>
          <w:bCs/>
          <w:sz w:val="24"/>
          <w:szCs w:val="24"/>
        </w:rPr>
        <w:t>collapsed days</w:t>
      </w:r>
      <w:r w:rsidRPr="00F00615">
        <w:rPr>
          <w:bCs/>
          <w:sz w:val="24"/>
          <w:szCs w:val="24"/>
        </w:rPr>
        <w:t xml:space="preserve"> (currently each year group has one of these each year that focuses on sexual development and relationships.)</w:t>
      </w:r>
    </w:p>
    <w:p w14:paraId="085F8657" w14:textId="77777777" w:rsidR="002F434B" w:rsidRPr="00F00615" w:rsidRDefault="002F434B" w:rsidP="00BE6C7B">
      <w:pPr>
        <w:numPr>
          <w:ilvl w:val="0"/>
          <w:numId w:val="15"/>
        </w:numPr>
        <w:autoSpaceDE w:val="0"/>
        <w:autoSpaceDN w:val="0"/>
        <w:adjustRightInd w:val="0"/>
        <w:spacing w:after="0" w:line="240" w:lineRule="auto"/>
        <w:rPr>
          <w:bCs/>
          <w:sz w:val="24"/>
          <w:szCs w:val="24"/>
        </w:rPr>
      </w:pPr>
      <w:r w:rsidRPr="00F00615">
        <w:rPr>
          <w:sz w:val="24"/>
          <w:szCs w:val="24"/>
        </w:rPr>
        <w:t>planned and di</w:t>
      </w:r>
      <w:r w:rsidR="00616F10">
        <w:rPr>
          <w:sz w:val="24"/>
          <w:szCs w:val="24"/>
        </w:rPr>
        <w:t>screte sections of work within religious e</w:t>
      </w:r>
      <w:r w:rsidRPr="00F00615">
        <w:rPr>
          <w:sz w:val="24"/>
          <w:szCs w:val="24"/>
        </w:rPr>
        <w:t>ducation</w:t>
      </w:r>
    </w:p>
    <w:p w14:paraId="53B15E31" w14:textId="77777777" w:rsidR="00243D15" w:rsidRPr="00F00615" w:rsidRDefault="00243D15" w:rsidP="00BE6C7B">
      <w:pPr>
        <w:numPr>
          <w:ilvl w:val="0"/>
          <w:numId w:val="15"/>
        </w:numPr>
        <w:autoSpaceDE w:val="0"/>
        <w:autoSpaceDN w:val="0"/>
        <w:adjustRightInd w:val="0"/>
        <w:spacing w:after="0" w:line="240" w:lineRule="auto"/>
        <w:rPr>
          <w:bCs/>
          <w:sz w:val="24"/>
          <w:szCs w:val="24"/>
        </w:rPr>
      </w:pPr>
      <w:r w:rsidRPr="00F00615">
        <w:rPr>
          <w:sz w:val="24"/>
          <w:szCs w:val="24"/>
        </w:rPr>
        <w:t>science lessons on reproduction</w:t>
      </w:r>
    </w:p>
    <w:p w14:paraId="56776C8B" w14:textId="77777777" w:rsidR="002F434B" w:rsidRPr="00F00615" w:rsidRDefault="002F434B" w:rsidP="00BE6C7B">
      <w:pPr>
        <w:numPr>
          <w:ilvl w:val="0"/>
          <w:numId w:val="15"/>
        </w:numPr>
        <w:autoSpaceDE w:val="0"/>
        <w:autoSpaceDN w:val="0"/>
        <w:adjustRightInd w:val="0"/>
        <w:spacing w:after="0" w:line="240" w:lineRule="auto"/>
        <w:rPr>
          <w:bCs/>
          <w:sz w:val="24"/>
          <w:szCs w:val="24"/>
        </w:rPr>
      </w:pPr>
      <w:r w:rsidRPr="00F00615">
        <w:rPr>
          <w:sz w:val="24"/>
          <w:szCs w:val="24"/>
        </w:rPr>
        <w:t xml:space="preserve">addressing moral and ethical issues which may arise from apparently unrelated topics in all subjects. (Within this category, as long as any </w:t>
      </w:r>
      <w:r w:rsidR="00C05F64" w:rsidRPr="00F00615">
        <w:rPr>
          <w:sz w:val="24"/>
          <w:szCs w:val="24"/>
        </w:rPr>
        <w:t>discussions take</w:t>
      </w:r>
      <w:r w:rsidRPr="00F00615">
        <w:rPr>
          <w:sz w:val="24"/>
          <w:szCs w:val="24"/>
        </w:rPr>
        <w:t xml:space="preserve"> place within the context of</w:t>
      </w:r>
      <w:r w:rsidRPr="00F00615">
        <w:rPr>
          <w:bCs/>
          <w:sz w:val="24"/>
          <w:szCs w:val="24"/>
        </w:rPr>
        <w:t xml:space="preserve"> </w:t>
      </w:r>
      <w:r w:rsidRPr="00F00615">
        <w:rPr>
          <w:sz w:val="24"/>
          <w:szCs w:val="24"/>
        </w:rPr>
        <w:t>the subject, it will not be deemed to be part of the sex and relationships education programme. It will</w:t>
      </w:r>
      <w:r w:rsidRPr="00F00615">
        <w:rPr>
          <w:bCs/>
          <w:sz w:val="24"/>
          <w:szCs w:val="24"/>
        </w:rPr>
        <w:t xml:space="preserve"> </w:t>
      </w:r>
      <w:r w:rsidRPr="00F00615">
        <w:rPr>
          <w:sz w:val="24"/>
          <w:szCs w:val="24"/>
        </w:rPr>
        <w:t>therefore not be subject to the right of withdrawal by parents or carers.)</w:t>
      </w:r>
    </w:p>
    <w:p w14:paraId="3E8BFC2B" w14:textId="77777777" w:rsidR="002F434B" w:rsidRPr="00F00615" w:rsidRDefault="002F434B" w:rsidP="00CE4963">
      <w:pPr>
        <w:autoSpaceDE w:val="0"/>
        <w:autoSpaceDN w:val="0"/>
        <w:adjustRightInd w:val="0"/>
        <w:spacing w:after="0" w:line="240" w:lineRule="auto"/>
        <w:rPr>
          <w:b/>
          <w:bCs/>
          <w:sz w:val="24"/>
          <w:szCs w:val="24"/>
        </w:rPr>
      </w:pPr>
    </w:p>
    <w:p w14:paraId="1B55D823" w14:textId="77777777" w:rsidR="002F434B" w:rsidRPr="00F00615" w:rsidRDefault="002F434B" w:rsidP="002E72D1">
      <w:pPr>
        <w:autoSpaceDE w:val="0"/>
        <w:autoSpaceDN w:val="0"/>
        <w:adjustRightInd w:val="0"/>
        <w:spacing w:after="0" w:line="240" w:lineRule="auto"/>
        <w:rPr>
          <w:b/>
          <w:bCs/>
          <w:sz w:val="24"/>
          <w:szCs w:val="24"/>
        </w:rPr>
      </w:pPr>
      <w:r w:rsidRPr="00F00615">
        <w:rPr>
          <w:b/>
          <w:bCs/>
          <w:sz w:val="24"/>
          <w:szCs w:val="24"/>
        </w:rPr>
        <w:t>Curriculum Content</w:t>
      </w:r>
    </w:p>
    <w:p w14:paraId="47517A60" w14:textId="77777777" w:rsidR="002F434B" w:rsidRPr="00F00615" w:rsidRDefault="002F434B" w:rsidP="002E72D1">
      <w:pPr>
        <w:autoSpaceDE w:val="0"/>
        <w:autoSpaceDN w:val="0"/>
        <w:adjustRightInd w:val="0"/>
        <w:spacing w:after="0" w:line="240" w:lineRule="auto"/>
        <w:rPr>
          <w:bCs/>
          <w:sz w:val="24"/>
          <w:szCs w:val="24"/>
        </w:rPr>
      </w:pPr>
    </w:p>
    <w:p w14:paraId="1BD08F8A" w14:textId="77777777" w:rsidR="002F434B" w:rsidRPr="00F00615" w:rsidRDefault="002F434B" w:rsidP="002E72D1">
      <w:pPr>
        <w:autoSpaceDE w:val="0"/>
        <w:autoSpaceDN w:val="0"/>
        <w:adjustRightInd w:val="0"/>
        <w:spacing w:after="0" w:line="240" w:lineRule="auto"/>
        <w:rPr>
          <w:b/>
          <w:bCs/>
          <w:sz w:val="24"/>
          <w:szCs w:val="24"/>
        </w:rPr>
      </w:pPr>
      <w:r w:rsidRPr="00F00615">
        <w:rPr>
          <w:b/>
          <w:bCs/>
          <w:sz w:val="24"/>
          <w:szCs w:val="24"/>
        </w:rPr>
        <w:t>Key Stage 3</w:t>
      </w:r>
    </w:p>
    <w:p w14:paraId="2B1F72BB" w14:textId="77777777" w:rsidR="002F434B" w:rsidRPr="00F00615" w:rsidRDefault="002F434B" w:rsidP="002E72D1">
      <w:pPr>
        <w:autoSpaceDE w:val="0"/>
        <w:autoSpaceDN w:val="0"/>
        <w:adjustRightInd w:val="0"/>
        <w:spacing w:after="0" w:line="240" w:lineRule="auto"/>
        <w:rPr>
          <w:bCs/>
          <w:sz w:val="24"/>
          <w:szCs w:val="24"/>
        </w:rPr>
      </w:pPr>
    </w:p>
    <w:p w14:paraId="7081425A" w14:textId="77777777" w:rsidR="002F434B" w:rsidRDefault="002F434B" w:rsidP="002E72D1">
      <w:pPr>
        <w:autoSpaceDE w:val="0"/>
        <w:autoSpaceDN w:val="0"/>
        <w:adjustRightInd w:val="0"/>
        <w:spacing w:after="0" w:line="240" w:lineRule="auto"/>
        <w:rPr>
          <w:sz w:val="24"/>
          <w:szCs w:val="24"/>
        </w:rPr>
      </w:pPr>
      <w:r w:rsidRPr="00F00615">
        <w:rPr>
          <w:sz w:val="24"/>
          <w:szCs w:val="24"/>
        </w:rPr>
        <w:t>Students will be taught:</w:t>
      </w:r>
    </w:p>
    <w:p w14:paraId="29DB6F68" w14:textId="77777777" w:rsidR="0020306F" w:rsidRPr="00F00615" w:rsidRDefault="0020306F" w:rsidP="002E72D1">
      <w:pPr>
        <w:autoSpaceDE w:val="0"/>
        <w:autoSpaceDN w:val="0"/>
        <w:adjustRightInd w:val="0"/>
        <w:spacing w:after="0" w:line="240" w:lineRule="auto"/>
        <w:rPr>
          <w:sz w:val="24"/>
          <w:szCs w:val="24"/>
        </w:rPr>
      </w:pPr>
    </w:p>
    <w:p w14:paraId="624DB43B" w14:textId="77777777" w:rsidR="002F434B" w:rsidRPr="00F00615" w:rsidRDefault="002F434B" w:rsidP="002E72D1">
      <w:pPr>
        <w:numPr>
          <w:ilvl w:val="0"/>
          <w:numId w:val="12"/>
        </w:numPr>
        <w:autoSpaceDE w:val="0"/>
        <w:autoSpaceDN w:val="0"/>
        <w:adjustRightInd w:val="0"/>
        <w:spacing w:after="0" w:line="240" w:lineRule="auto"/>
        <w:rPr>
          <w:sz w:val="24"/>
          <w:szCs w:val="24"/>
        </w:rPr>
      </w:pPr>
      <w:r w:rsidRPr="00F00615">
        <w:rPr>
          <w:sz w:val="24"/>
          <w:szCs w:val="24"/>
        </w:rPr>
        <w:t>to recognise the physical and emotional changes that take place at puberty and how to manage these changes in a positive way</w:t>
      </w:r>
    </w:p>
    <w:p w14:paraId="5A083843" w14:textId="77777777" w:rsidR="002F434B" w:rsidRPr="00F00615" w:rsidRDefault="002F434B" w:rsidP="002E72D1">
      <w:pPr>
        <w:numPr>
          <w:ilvl w:val="0"/>
          <w:numId w:val="12"/>
        </w:numPr>
        <w:autoSpaceDE w:val="0"/>
        <w:autoSpaceDN w:val="0"/>
        <w:adjustRightInd w:val="0"/>
        <w:spacing w:after="0" w:line="240" w:lineRule="auto"/>
        <w:rPr>
          <w:sz w:val="24"/>
          <w:szCs w:val="24"/>
        </w:rPr>
      </w:pPr>
      <w:r w:rsidRPr="00F00615">
        <w:rPr>
          <w:sz w:val="24"/>
          <w:szCs w:val="24"/>
        </w:rPr>
        <w:t>how to keep healthy and what influences health including the media</w:t>
      </w:r>
      <w:r w:rsidR="004D4493">
        <w:rPr>
          <w:sz w:val="24"/>
          <w:szCs w:val="24"/>
        </w:rPr>
        <w:t xml:space="preserve"> </w:t>
      </w:r>
      <w:proofErr w:type="spellStart"/>
      <w:r w:rsidR="004D4493" w:rsidRPr="004D4493">
        <w:rPr>
          <w:sz w:val="24"/>
          <w:szCs w:val="24"/>
          <w:highlight w:val="yellow"/>
        </w:rPr>
        <w:t>eg</w:t>
      </w:r>
      <w:proofErr w:type="spellEnd"/>
      <w:r w:rsidR="004D4493" w:rsidRPr="004D4493">
        <w:rPr>
          <w:sz w:val="24"/>
          <w:szCs w:val="24"/>
          <w:highlight w:val="yellow"/>
        </w:rPr>
        <w:t xml:space="preserve"> Vaping</w:t>
      </w:r>
    </w:p>
    <w:p w14:paraId="086353B6" w14:textId="77777777" w:rsidR="002F434B" w:rsidRDefault="002F434B" w:rsidP="002E72D1">
      <w:pPr>
        <w:numPr>
          <w:ilvl w:val="0"/>
          <w:numId w:val="12"/>
        </w:numPr>
        <w:autoSpaceDE w:val="0"/>
        <w:autoSpaceDN w:val="0"/>
        <w:adjustRightInd w:val="0"/>
        <w:spacing w:after="0" w:line="240" w:lineRule="auto"/>
        <w:rPr>
          <w:sz w:val="24"/>
          <w:szCs w:val="24"/>
        </w:rPr>
      </w:pPr>
      <w:r w:rsidRPr="00F00615">
        <w:rPr>
          <w:sz w:val="24"/>
          <w:szCs w:val="24"/>
        </w:rPr>
        <w:t>that good relationships can promote physical and mental health</w:t>
      </w:r>
    </w:p>
    <w:p w14:paraId="658F19C6" w14:textId="77777777" w:rsidR="004D4493" w:rsidRPr="004D4493" w:rsidRDefault="004D4493" w:rsidP="002E72D1">
      <w:pPr>
        <w:numPr>
          <w:ilvl w:val="0"/>
          <w:numId w:val="12"/>
        </w:numPr>
        <w:autoSpaceDE w:val="0"/>
        <w:autoSpaceDN w:val="0"/>
        <w:adjustRightInd w:val="0"/>
        <w:spacing w:after="0" w:line="240" w:lineRule="auto"/>
        <w:rPr>
          <w:sz w:val="24"/>
          <w:szCs w:val="24"/>
          <w:highlight w:val="yellow"/>
        </w:rPr>
      </w:pPr>
      <w:r w:rsidRPr="004D4493">
        <w:rPr>
          <w:sz w:val="24"/>
          <w:szCs w:val="24"/>
          <w:highlight w:val="yellow"/>
        </w:rPr>
        <w:t>Toxic masculinity</w:t>
      </w:r>
    </w:p>
    <w:p w14:paraId="3DDCA4A9" w14:textId="77777777" w:rsidR="002F434B" w:rsidRPr="00F00615" w:rsidRDefault="002F434B" w:rsidP="002E72D1">
      <w:pPr>
        <w:numPr>
          <w:ilvl w:val="0"/>
          <w:numId w:val="12"/>
        </w:numPr>
        <w:autoSpaceDE w:val="0"/>
        <w:autoSpaceDN w:val="0"/>
        <w:adjustRightInd w:val="0"/>
        <w:spacing w:after="0" w:line="240" w:lineRule="auto"/>
        <w:rPr>
          <w:sz w:val="24"/>
          <w:szCs w:val="24"/>
        </w:rPr>
      </w:pPr>
      <w:r w:rsidRPr="00F00615">
        <w:rPr>
          <w:sz w:val="24"/>
          <w:szCs w:val="24"/>
        </w:rPr>
        <w:t>about human reproduction, contraception, sexually transmitted infections, HIV and high-risk behaviours including early sexual activity, all in a context of the importance of relationships</w:t>
      </w:r>
    </w:p>
    <w:p w14:paraId="54A5B82B" w14:textId="77777777" w:rsidR="002F434B" w:rsidRPr="00F00615" w:rsidRDefault="002F434B" w:rsidP="002E72D1">
      <w:pPr>
        <w:numPr>
          <w:ilvl w:val="0"/>
          <w:numId w:val="13"/>
        </w:numPr>
        <w:autoSpaceDE w:val="0"/>
        <w:autoSpaceDN w:val="0"/>
        <w:adjustRightInd w:val="0"/>
        <w:spacing w:after="0" w:line="240" w:lineRule="auto"/>
        <w:rPr>
          <w:sz w:val="24"/>
          <w:szCs w:val="24"/>
        </w:rPr>
      </w:pPr>
      <w:r w:rsidRPr="00F00615">
        <w:rPr>
          <w:sz w:val="24"/>
          <w:szCs w:val="24"/>
        </w:rPr>
        <w:t>about the nature of friendship and how to make and keep friends</w:t>
      </w:r>
    </w:p>
    <w:p w14:paraId="74971C1D" w14:textId="77777777" w:rsidR="002F434B" w:rsidRPr="00F00615" w:rsidRDefault="002F434B" w:rsidP="002E72D1">
      <w:pPr>
        <w:numPr>
          <w:ilvl w:val="0"/>
          <w:numId w:val="13"/>
        </w:numPr>
        <w:autoSpaceDE w:val="0"/>
        <w:autoSpaceDN w:val="0"/>
        <w:adjustRightInd w:val="0"/>
        <w:spacing w:after="0" w:line="240" w:lineRule="auto"/>
        <w:rPr>
          <w:sz w:val="24"/>
          <w:szCs w:val="24"/>
        </w:rPr>
      </w:pPr>
      <w:r w:rsidRPr="00F00615">
        <w:rPr>
          <w:sz w:val="24"/>
          <w:szCs w:val="24"/>
        </w:rPr>
        <w:t>the changing nature of, and pressure on, relationships with friends and family and when and how to seek help and advice if necessary</w:t>
      </w:r>
    </w:p>
    <w:p w14:paraId="641E8436" w14:textId="77777777" w:rsidR="002F434B" w:rsidRPr="00F00615" w:rsidRDefault="002F434B" w:rsidP="002E72D1">
      <w:pPr>
        <w:numPr>
          <w:ilvl w:val="0"/>
          <w:numId w:val="13"/>
        </w:numPr>
        <w:autoSpaceDE w:val="0"/>
        <w:autoSpaceDN w:val="0"/>
        <w:adjustRightInd w:val="0"/>
        <w:spacing w:after="0" w:line="240" w:lineRule="auto"/>
        <w:rPr>
          <w:sz w:val="24"/>
          <w:szCs w:val="24"/>
        </w:rPr>
      </w:pPr>
      <w:r w:rsidRPr="00F00615">
        <w:rPr>
          <w:sz w:val="24"/>
          <w:szCs w:val="24"/>
        </w:rPr>
        <w:t>about the role and importance of marriage in family relationships</w:t>
      </w:r>
    </w:p>
    <w:p w14:paraId="01C2F93E" w14:textId="77777777" w:rsidR="002F434B" w:rsidRPr="00F00615" w:rsidRDefault="002F434B" w:rsidP="002E72D1">
      <w:pPr>
        <w:numPr>
          <w:ilvl w:val="0"/>
          <w:numId w:val="13"/>
        </w:numPr>
        <w:autoSpaceDE w:val="0"/>
        <w:autoSpaceDN w:val="0"/>
        <w:adjustRightInd w:val="0"/>
        <w:spacing w:after="0" w:line="240" w:lineRule="auto"/>
        <w:rPr>
          <w:sz w:val="24"/>
          <w:szCs w:val="24"/>
        </w:rPr>
      </w:pPr>
      <w:r w:rsidRPr="00F00615">
        <w:rPr>
          <w:sz w:val="24"/>
          <w:szCs w:val="24"/>
        </w:rPr>
        <w:t>about the role and feelings of parents and carers and the value of family life</w:t>
      </w:r>
    </w:p>
    <w:p w14:paraId="2FE06909" w14:textId="77777777" w:rsidR="002F434B" w:rsidRPr="00F00615" w:rsidRDefault="002F434B" w:rsidP="002E72D1">
      <w:pPr>
        <w:autoSpaceDE w:val="0"/>
        <w:autoSpaceDN w:val="0"/>
        <w:adjustRightInd w:val="0"/>
        <w:spacing w:after="0" w:line="240" w:lineRule="auto"/>
        <w:rPr>
          <w:sz w:val="24"/>
          <w:szCs w:val="24"/>
        </w:rPr>
      </w:pPr>
    </w:p>
    <w:p w14:paraId="4F2A49E0" w14:textId="77777777" w:rsidR="0020306F" w:rsidRDefault="0020306F" w:rsidP="002E72D1">
      <w:pPr>
        <w:autoSpaceDE w:val="0"/>
        <w:autoSpaceDN w:val="0"/>
        <w:adjustRightInd w:val="0"/>
        <w:spacing w:after="0" w:line="240" w:lineRule="auto"/>
        <w:rPr>
          <w:b/>
          <w:bCs/>
          <w:sz w:val="24"/>
          <w:szCs w:val="24"/>
        </w:rPr>
      </w:pPr>
    </w:p>
    <w:p w14:paraId="2460EB6C" w14:textId="77777777" w:rsidR="0020306F" w:rsidRDefault="0020306F" w:rsidP="002E72D1">
      <w:pPr>
        <w:autoSpaceDE w:val="0"/>
        <w:autoSpaceDN w:val="0"/>
        <w:adjustRightInd w:val="0"/>
        <w:spacing w:after="0" w:line="240" w:lineRule="auto"/>
        <w:rPr>
          <w:b/>
          <w:bCs/>
          <w:sz w:val="24"/>
          <w:szCs w:val="24"/>
        </w:rPr>
      </w:pPr>
    </w:p>
    <w:p w14:paraId="353447EE" w14:textId="77777777" w:rsidR="0020306F" w:rsidRDefault="0020306F" w:rsidP="002E72D1">
      <w:pPr>
        <w:autoSpaceDE w:val="0"/>
        <w:autoSpaceDN w:val="0"/>
        <w:adjustRightInd w:val="0"/>
        <w:spacing w:after="0" w:line="240" w:lineRule="auto"/>
        <w:rPr>
          <w:b/>
          <w:bCs/>
          <w:sz w:val="24"/>
          <w:szCs w:val="24"/>
        </w:rPr>
      </w:pPr>
    </w:p>
    <w:p w14:paraId="31B84A0E" w14:textId="77777777" w:rsidR="0020306F" w:rsidRDefault="0020306F" w:rsidP="002E72D1">
      <w:pPr>
        <w:autoSpaceDE w:val="0"/>
        <w:autoSpaceDN w:val="0"/>
        <w:adjustRightInd w:val="0"/>
        <w:spacing w:after="0" w:line="240" w:lineRule="auto"/>
        <w:rPr>
          <w:b/>
          <w:bCs/>
          <w:sz w:val="24"/>
          <w:szCs w:val="24"/>
        </w:rPr>
      </w:pPr>
    </w:p>
    <w:p w14:paraId="05FDD7B4" w14:textId="77777777" w:rsidR="0020306F" w:rsidRDefault="0020306F" w:rsidP="002E72D1">
      <w:pPr>
        <w:autoSpaceDE w:val="0"/>
        <w:autoSpaceDN w:val="0"/>
        <w:adjustRightInd w:val="0"/>
        <w:spacing w:after="0" w:line="240" w:lineRule="auto"/>
        <w:rPr>
          <w:b/>
          <w:bCs/>
          <w:sz w:val="24"/>
          <w:szCs w:val="24"/>
        </w:rPr>
      </w:pPr>
    </w:p>
    <w:p w14:paraId="7648B4FB" w14:textId="77777777" w:rsidR="002F434B" w:rsidRPr="00F00615" w:rsidRDefault="002F434B" w:rsidP="002E72D1">
      <w:pPr>
        <w:autoSpaceDE w:val="0"/>
        <w:autoSpaceDN w:val="0"/>
        <w:adjustRightInd w:val="0"/>
        <w:spacing w:after="0" w:line="240" w:lineRule="auto"/>
        <w:rPr>
          <w:b/>
          <w:bCs/>
          <w:sz w:val="24"/>
          <w:szCs w:val="24"/>
        </w:rPr>
      </w:pPr>
      <w:r w:rsidRPr="00F00615">
        <w:rPr>
          <w:b/>
          <w:bCs/>
          <w:sz w:val="24"/>
          <w:szCs w:val="24"/>
        </w:rPr>
        <w:lastRenderedPageBreak/>
        <w:t>Key Stage 4</w:t>
      </w:r>
    </w:p>
    <w:p w14:paraId="5E5401E9" w14:textId="77777777" w:rsidR="002F434B" w:rsidRPr="00F00615" w:rsidRDefault="002F434B" w:rsidP="002E72D1">
      <w:pPr>
        <w:autoSpaceDE w:val="0"/>
        <w:autoSpaceDN w:val="0"/>
        <w:adjustRightInd w:val="0"/>
        <w:spacing w:after="0" w:line="240" w:lineRule="auto"/>
        <w:rPr>
          <w:bCs/>
          <w:sz w:val="24"/>
          <w:szCs w:val="24"/>
        </w:rPr>
      </w:pPr>
    </w:p>
    <w:p w14:paraId="57DA23E1" w14:textId="77777777" w:rsidR="002F434B" w:rsidRDefault="002F434B" w:rsidP="002E72D1">
      <w:pPr>
        <w:autoSpaceDE w:val="0"/>
        <w:autoSpaceDN w:val="0"/>
        <w:adjustRightInd w:val="0"/>
        <w:spacing w:after="0" w:line="240" w:lineRule="auto"/>
        <w:rPr>
          <w:sz w:val="24"/>
          <w:szCs w:val="24"/>
        </w:rPr>
      </w:pPr>
      <w:r w:rsidRPr="00F00615">
        <w:rPr>
          <w:sz w:val="24"/>
          <w:szCs w:val="24"/>
        </w:rPr>
        <w:t>Students will be taught:</w:t>
      </w:r>
    </w:p>
    <w:p w14:paraId="669F5F94" w14:textId="77777777" w:rsidR="0020306F" w:rsidRPr="00F00615" w:rsidRDefault="0020306F" w:rsidP="002E72D1">
      <w:pPr>
        <w:autoSpaceDE w:val="0"/>
        <w:autoSpaceDN w:val="0"/>
        <w:adjustRightInd w:val="0"/>
        <w:spacing w:after="0" w:line="240" w:lineRule="auto"/>
        <w:rPr>
          <w:sz w:val="24"/>
          <w:szCs w:val="24"/>
        </w:rPr>
      </w:pPr>
    </w:p>
    <w:p w14:paraId="0B229FBD" w14:textId="77777777" w:rsidR="002F434B" w:rsidRPr="00F00615" w:rsidRDefault="002F434B" w:rsidP="002E72D1">
      <w:pPr>
        <w:numPr>
          <w:ilvl w:val="0"/>
          <w:numId w:val="14"/>
        </w:numPr>
        <w:autoSpaceDE w:val="0"/>
        <w:autoSpaceDN w:val="0"/>
        <w:adjustRightInd w:val="0"/>
        <w:spacing w:after="0" w:line="240" w:lineRule="auto"/>
        <w:rPr>
          <w:sz w:val="24"/>
          <w:szCs w:val="24"/>
        </w:rPr>
      </w:pPr>
      <w:r w:rsidRPr="00F00615">
        <w:rPr>
          <w:sz w:val="24"/>
          <w:szCs w:val="24"/>
        </w:rPr>
        <w:t>about the health risks of early sexual activity and pregnancy and about safer choices they can make</w:t>
      </w:r>
      <w:r w:rsidR="004D4493">
        <w:rPr>
          <w:sz w:val="24"/>
          <w:szCs w:val="24"/>
        </w:rPr>
        <w:t xml:space="preserve"> </w:t>
      </w:r>
      <w:proofErr w:type="spellStart"/>
      <w:r w:rsidR="004D4493" w:rsidRPr="004D4493">
        <w:rPr>
          <w:sz w:val="24"/>
          <w:szCs w:val="24"/>
          <w:highlight w:val="yellow"/>
        </w:rPr>
        <w:t>eg</w:t>
      </w:r>
      <w:proofErr w:type="spellEnd"/>
      <w:r w:rsidR="004D4493" w:rsidRPr="004D4493">
        <w:rPr>
          <w:sz w:val="24"/>
          <w:szCs w:val="24"/>
          <w:highlight w:val="yellow"/>
        </w:rPr>
        <w:t xml:space="preserve"> Vaping</w:t>
      </w:r>
    </w:p>
    <w:p w14:paraId="4A56C983" w14:textId="77777777" w:rsidR="002F434B" w:rsidRPr="00F00615" w:rsidRDefault="002F434B" w:rsidP="002E72D1">
      <w:pPr>
        <w:numPr>
          <w:ilvl w:val="0"/>
          <w:numId w:val="14"/>
        </w:numPr>
        <w:autoSpaceDE w:val="0"/>
        <w:autoSpaceDN w:val="0"/>
        <w:adjustRightInd w:val="0"/>
        <w:spacing w:after="0" w:line="240" w:lineRule="auto"/>
        <w:rPr>
          <w:sz w:val="24"/>
          <w:szCs w:val="24"/>
        </w:rPr>
      </w:pPr>
      <w:r w:rsidRPr="00F00615">
        <w:rPr>
          <w:sz w:val="24"/>
          <w:szCs w:val="24"/>
        </w:rPr>
        <w:t>how different forms of contraception work, all in the context of the importance of relationships</w:t>
      </w:r>
    </w:p>
    <w:p w14:paraId="7E7D74BD" w14:textId="77777777" w:rsidR="002F434B" w:rsidRPr="00F00615" w:rsidRDefault="002F434B" w:rsidP="002E72D1">
      <w:pPr>
        <w:numPr>
          <w:ilvl w:val="0"/>
          <w:numId w:val="14"/>
        </w:numPr>
        <w:autoSpaceDE w:val="0"/>
        <w:autoSpaceDN w:val="0"/>
        <w:adjustRightInd w:val="0"/>
        <w:spacing w:after="0" w:line="240" w:lineRule="auto"/>
        <w:rPr>
          <w:sz w:val="24"/>
          <w:szCs w:val="24"/>
        </w:rPr>
      </w:pPr>
      <w:r w:rsidRPr="00F00615">
        <w:rPr>
          <w:sz w:val="24"/>
          <w:szCs w:val="24"/>
        </w:rPr>
        <w:t xml:space="preserve">where to get advice, in order to inform future choices </w:t>
      </w:r>
    </w:p>
    <w:p w14:paraId="2DF461CF" w14:textId="77777777" w:rsidR="002F434B" w:rsidRDefault="002F434B" w:rsidP="002E72D1">
      <w:pPr>
        <w:numPr>
          <w:ilvl w:val="0"/>
          <w:numId w:val="14"/>
        </w:numPr>
        <w:autoSpaceDE w:val="0"/>
        <w:autoSpaceDN w:val="0"/>
        <w:adjustRightInd w:val="0"/>
        <w:spacing w:after="0" w:line="240" w:lineRule="auto"/>
        <w:rPr>
          <w:sz w:val="24"/>
          <w:szCs w:val="24"/>
        </w:rPr>
      </w:pPr>
      <w:r w:rsidRPr="00F00615">
        <w:rPr>
          <w:sz w:val="24"/>
          <w:szCs w:val="24"/>
        </w:rPr>
        <w:t>how to talk about relationships and feelings</w:t>
      </w:r>
    </w:p>
    <w:p w14:paraId="13591273" w14:textId="77777777" w:rsidR="004D4493" w:rsidRPr="004D4493" w:rsidRDefault="004D4493" w:rsidP="002E72D1">
      <w:pPr>
        <w:numPr>
          <w:ilvl w:val="0"/>
          <w:numId w:val="14"/>
        </w:numPr>
        <w:autoSpaceDE w:val="0"/>
        <w:autoSpaceDN w:val="0"/>
        <w:adjustRightInd w:val="0"/>
        <w:spacing w:after="0" w:line="240" w:lineRule="auto"/>
        <w:rPr>
          <w:sz w:val="24"/>
          <w:szCs w:val="24"/>
          <w:highlight w:val="yellow"/>
        </w:rPr>
      </w:pPr>
      <w:r w:rsidRPr="004D4493">
        <w:rPr>
          <w:sz w:val="24"/>
          <w:szCs w:val="24"/>
          <w:highlight w:val="yellow"/>
        </w:rPr>
        <w:t>Toxic masculinity</w:t>
      </w:r>
    </w:p>
    <w:p w14:paraId="5B258DDB" w14:textId="77777777" w:rsidR="002F434B" w:rsidRPr="004D4493" w:rsidRDefault="002F434B" w:rsidP="002E72D1">
      <w:pPr>
        <w:numPr>
          <w:ilvl w:val="0"/>
          <w:numId w:val="14"/>
        </w:numPr>
        <w:autoSpaceDE w:val="0"/>
        <w:autoSpaceDN w:val="0"/>
        <w:adjustRightInd w:val="0"/>
        <w:spacing w:after="0" w:line="240" w:lineRule="auto"/>
        <w:rPr>
          <w:sz w:val="24"/>
          <w:szCs w:val="24"/>
        </w:rPr>
      </w:pPr>
      <w:r w:rsidRPr="004D4493">
        <w:rPr>
          <w:sz w:val="24"/>
          <w:szCs w:val="24"/>
        </w:rPr>
        <w:t xml:space="preserve">about the nature and relationships </w:t>
      </w:r>
      <w:r w:rsidR="005277F8" w:rsidRPr="004D4493">
        <w:rPr>
          <w:sz w:val="24"/>
          <w:szCs w:val="24"/>
        </w:rPr>
        <w:t>of</w:t>
      </w:r>
      <w:r w:rsidR="005E648D" w:rsidRPr="004D4493">
        <w:rPr>
          <w:sz w:val="24"/>
          <w:szCs w:val="24"/>
        </w:rPr>
        <w:t xml:space="preserve"> marriage for</w:t>
      </w:r>
      <w:r w:rsidRPr="004D4493">
        <w:rPr>
          <w:sz w:val="24"/>
          <w:szCs w:val="24"/>
        </w:rPr>
        <w:t xml:space="preserve"> family life and bringing up children</w:t>
      </w:r>
    </w:p>
    <w:p w14:paraId="4AC000B8" w14:textId="77777777" w:rsidR="002F434B" w:rsidRPr="00F00615" w:rsidRDefault="002F434B" w:rsidP="002E72D1">
      <w:pPr>
        <w:numPr>
          <w:ilvl w:val="0"/>
          <w:numId w:val="14"/>
        </w:numPr>
        <w:autoSpaceDE w:val="0"/>
        <w:autoSpaceDN w:val="0"/>
        <w:adjustRightInd w:val="0"/>
        <w:spacing w:after="0" w:line="240" w:lineRule="auto"/>
        <w:rPr>
          <w:sz w:val="24"/>
          <w:szCs w:val="24"/>
        </w:rPr>
      </w:pPr>
      <w:r w:rsidRPr="00F00615">
        <w:rPr>
          <w:sz w:val="24"/>
          <w:szCs w:val="24"/>
        </w:rPr>
        <w:t>about the role and responsibilities of being a parent, and the qualities of good parenting and its value to family life</w:t>
      </w:r>
    </w:p>
    <w:p w14:paraId="42E87DD7" w14:textId="77777777" w:rsidR="002F434B" w:rsidRPr="00F00615" w:rsidRDefault="002F434B" w:rsidP="002E72D1">
      <w:pPr>
        <w:numPr>
          <w:ilvl w:val="0"/>
          <w:numId w:val="14"/>
        </w:numPr>
        <w:autoSpaceDE w:val="0"/>
        <w:autoSpaceDN w:val="0"/>
        <w:adjustRightInd w:val="0"/>
        <w:spacing w:after="0" w:line="240" w:lineRule="auto"/>
        <w:rPr>
          <w:sz w:val="24"/>
          <w:szCs w:val="24"/>
        </w:rPr>
      </w:pPr>
      <w:r w:rsidRPr="00F00615">
        <w:rPr>
          <w:sz w:val="24"/>
          <w:szCs w:val="24"/>
        </w:rPr>
        <w:t>about the impact of separation, divorce and bereavement on families</w:t>
      </w:r>
    </w:p>
    <w:p w14:paraId="6C3089A1" w14:textId="77777777" w:rsidR="002F434B" w:rsidRPr="00F00615" w:rsidRDefault="002F434B" w:rsidP="002E72D1">
      <w:pPr>
        <w:numPr>
          <w:ilvl w:val="0"/>
          <w:numId w:val="14"/>
        </w:numPr>
        <w:autoSpaceDE w:val="0"/>
        <w:autoSpaceDN w:val="0"/>
        <w:adjustRightInd w:val="0"/>
        <w:spacing w:after="0" w:line="240" w:lineRule="auto"/>
        <w:rPr>
          <w:sz w:val="24"/>
          <w:szCs w:val="24"/>
        </w:rPr>
      </w:pPr>
      <w:r w:rsidRPr="00F00615">
        <w:rPr>
          <w:sz w:val="24"/>
          <w:szCs w:val="24"/>
        </w:rPr>
        <w:t>about the statutory and voluntary organisations that support relationships in crisis</w:t>
      </w:r>
    </w:p>
    <w:p w14:paraId="1D1CCE3E" w14:textId="77777777" w:rsidR="002F434B" w:rsidRPr="00F00615" w:rsidRDefault="002F434B" w:rsidP="00CE4963">
      <w:pPr>
        <w:autoSpaceDE w:val="0"/>
        <w:autoSpaceDN w:val="0"/>
        <w:adjustRightInd w:val="0"/>
        <w:spacing w:after="0" w:line="240" w:lineRule="auto"/>
        <w:rPr>
          <w:bCs/>
          <w:sz w:val="24"/>
          <w:szCs w:val="24"/>
        </w:rPr>
      </w:pPr>
    </w:p>
    <w:p w14:paraId="7520D199" w14:textId="77777777" w:rsidR="002F434B" w:rsidRPr="00F00615" w:rsidRDefault="002F434B" w:rsidP="00CE4963">
      <w:pPr>
        <w:autoSpaceDE w:val="0"/>
        <w:autoSpaceDN w:val="0"/>
        <w:adjustRightInd w:val="0"/>
        <w:spacing w:after="0" w:line="240" w:lineRule="auto"/>
        <w:rPr>
          <w:b/>
          <w:bCs/>
          <w:sz w:val="24"/>
          <w:szCs w:val="24"/>
        </w:rPr>
      </w:pPr>
      <w:r w:rsidRPr="00F00615">
        <w:rPr>
          <w:b/>
          <w:bCs/>
          <w:sz w:val="24"/>
          <w:szCs w:val="24"/>
        </w:rPr>
        <w:t>Teaching Approaches</w:t>
      </w:r>
    </w:p>
    <w:p w14:paraId="0715D9D0" w14:textId="77777777" w:rsidR="002F434B" w:rsidRPr="00F00615" w:rsidRDefault="002F434B" w:rsidP="00CE4963">
      <w:pPr>
        <w:autoSpaceDE w:val="0"/>
        <w:autoSpaceDN w:val="0"/>
        <w:adjustRightInd w:val="0"/>
        <w:spacing w:after="0" w:line="240" w:lineRule="auto"/>
        <w:rPr>
          <w:bCs/>
          <w:sz w:val="24"/>
          <w:szCs w:val="24"/>
        </w:rPr>
      </w:pPr>
    </w:p>
    <w:p w14:paraId="6C51C485" w14:textId="77777777" w:rsidR="002F434B" w:rsidRPr="00F00615" w:rsidRDefault="002F434B" w:rsidP="005B31B2">
      <w:pPr>
        <w:autoSpaceDE w:val="0"/>
        <w:autoSpaceDN w:val="0"/>
        <w:adjustRightInd w:val="0"/>
        <w:spacing w:after="0" w:line="240" w:lineRule="auto"/>
        <w:rPr>
          <w:sz w:val="24"/>
          <w:szCs w:val="24"/>
        </w:rPr>
      </w:pPr>
      <w:r w:rsidRPr="00F00615">
        <w:rPr>
          <w:sz w:val="24"/>
          <w:szCs w:val="24"/>
        </w:rPr>
        <w:t>A variety of approaches are used to give students relevant information, to enable moral issues to be explored through discussion and to acquire appropriate skills</w:t>
      </w:r>
      <w:r w:rsidR="004D4493">
        <w:rPr>
          <w:sz w:val="24"/>
          <w:szCs w:val="24"/>
        </w:rPr>
        <w:t xml:space="preserve"> </w:t>
      </w:r>
      <w:r w:rsidR="004D4493" w:rsidRPr="004D4493">
        <w:rPr>
          <w:sz w:val="24"/>
          <w:szCs w:val="24"/>
          <w:highlight w:val="yellow"/>
        </w:rPr>
        <w:t>(group work, peer discussion, teacher questioning and mini role plays</w:t>
      </w:r>
      <w:r w:rsidR="004D4493">
        <w:rPr>
          <w:sz w:val="24"/>
          <w:szCs w:val="24"/>
        </w:rPr>
        <w:t>)</w:t>
      </w:r>
      <w:r w:rsidRPr="00F00615">
        <w:rPr>
          <w:sz w:val="24"/>
          <w:szCs w:val="24"/>
        </w:rPr>
        <w:t xml:space="preserve">. Outside speakers and theatre companies may be involved in the delivery of specialist areas. Care is taken when inviting guest speakers and theatre companies into the school. Clear guidance is given as to the school’s expectations and the need to provide a moral and </w:t>
      </w:r>
      <w:proofErr w:type="spellStart"/>
      <w:proofErr w:type="gramStart"/>
      <w:r w:rsidRPr="00F00615">
        <w:rPr>
          <w:sz w:val="24"/>
          <w:szCs w:val="24"/>
        </w:rPr>
        <w:t>non judgmental</w:t>
      </w:r>
      <w:proofErr w:type="spellEnd"/>
      <w:proofErr w:type="gramEnd"/>
      <w:r w:rsidRPr="00F00615">
        <w:rPr>
          <w:sz w:val="24"/>
          <w:szCs w:val="24"/>
        </w:rPr>
        <w:t xml:space="preserve"> stance.</w:t>
      </w:r>
      <w:r w:rsidR="004D4493">
        <w:rPr>
          <w:sz w:val="24"/>
          <w:szCs w:val="24"/>
        </w:rPr>
        <w:t xml:space="preserve"> </w:t>
      </w:r>
      <w:r w:rsidR="004D4493" w:rsidRPr="004D4493">
        <w:rPr>
          <w:sz w:val="24"/>
          <w:szCs w:val="24"/>
          <w:highlight w:val="yellow"/>
        </w:rPr>
        <w:t>Pupils have PSHE books to write down key ideas and terms</w:t>
      </w:r>
      <w:r w:rsidR="004D4493">
        <w:rPr>
          <w:sz w:val="24"/>
          <w:szCs w:val="24"/>
        </w:rPr>
        <w:t>.</w:t>
      </w:r>
    </w:p>
    <w:p w14:paraId="17ED18DB" w14:textId="77777777" w:rsidR="002F434B" w:rsidRPr="00F00615" w:rsidRDefault="002F434B" w:rsidP="00CE4963">
      <w:pPr>
        <w:autoSpaceDE w:val="0"/>
        <w:autoSpaceDN w:val="0"/>
        <w:adjustRightInd w:val="0"/>
        <w:spacing w:after="0" w:line="240" w:lineRule="auto"/>
        <w:rPr>
          <w:bCs/>
          <w:sz w:val="24"/>
          <w:szCs w:val="24"/>
        </w:rPr>
      </w:pPr>
    </w:p>
    <w:p w14:paraId="7DDF4AD1" w14:textId="77777777" w:rsidR="002F434B" w:rsidRPr="00F00615" w:rsidRDefault="002F434B" w:rsidP="00CE4963">
      <w:pPr>
        <w:autoSpaceDE w:val="0"/>
        <w:autoSpaceDN w:val="0"/>
        <w:adjustRightInd w:val="0"/>
        <w:spacing w:after="0" w:line="240" w:lineRule="auto"/>
        <w:rPr>
          <w:b/>
          <w:bCs/>
          <w:sz w:val="24"/>
          <w:szCs w:val="24"/>
        </w:rPr>
      </w:pPr>
      <w:r w:rsidRPr="00F00615">
        <w:rPr>
          <w:b/>
          <w:bCs/>
          <w:sz w:val="24"/>
          <w:szCs w:val="24"/>
        </w:rPr>
        <w:t>Student Groupings</w:t>
      </w:r>
    </w:p>
    <w:p w14:paraId="7A463C24" w14:textId="77777777" w:rsidR="002F434B" w:rsidRPr="00F00615" w:rsidRDefault="002F434B" w:rsidP="00CE4963">
      <w:pPr>
        <w:autoSpaceDE w:val="0"/>
        <w:autoSpaceDN w:val="0"/>
        <w:adjustRightInd w:val="0"/>
        <w:spacing w:after="0" w:line="240" w:lineRule="auto"/>
        <w:rPr>
          <w:bCs/>
          <w:sz w:val="24"/>
          <w:szCs w:val="24"/>
        </w:rPr>
      </w:pPr>
    </w:p>
    <w:p w14:paraId="737E39F8" w14:textId="77777777" w:rsidR="002F434B" w:rsidRPr="00F00615" w:rsidRDefault="002F434B" w:rsidP="005B31B2">
      <w:pPr>
        <w:autoSpaceDE w:val="0"/>
        <w:autoSpaceDN w:val="0"/>
        <w:adjustRightInd w:val="0"/>
        <w:spacing w:after="0" w:line="240" w:lineRule="auto"/>
        <w:rPr>
          <w:sz w:val="24"/>
          <w:szCs w:val="24"/>
        </w:rPr>
      </w:pPr>
      <w:r w:rsidRPr="004D4493">
        <w:rPr>
          <w:sz w:val="24"/>
          <w:szCs w:val="24"/>
          <w:highlight w:val="yellow"/>
        </w:rPr>
        <w:t>Students are taught</w:t>
      </w:r>
      <w:r w:rsidR="004D4493" w:rsidRPr="004D4493">
        <w:rPr>
          <w:sz w:val="24"/>
          <w:szCs w:val="24"/>
          <w:highlight w:val="yellow"/>
        </w:rPr>
        <w:t xml:space="preserve"> tutor groups which are</w:t>
      </w:r>
      <w:r w:rsidRPr="004D4493">
        <w:rPr>
          <w:sz w:val="24"/>
          <w:szCs w:val="24"/>
          <w:highlight w:val="yellow"/>
        </w:rPr>
        <w:t xml:space="preserve"> in mixed ability and gender groups</w:t>
      </w:r>
      <w:r w:rsidRPr="00F00615">
        <w:rPr>
          <w:sz w:val="24"/>
          <w:szCs w:val="24"/>
        </w:rPr>
        <w:t>. When there is a specific need, arrangements will be made to teach students in appropriate groupings. For example, as part of our KS3 provision some lessons on menstruation will be delivered in separate gender groups. As with all lessons, students with special needs will be carefully considered.</w:t>
      </w:r>
      <w:r w:rsidR="004D4493">
        <w:rPr>
          <w:sz w:val="24"/>
          <w:szCs w:val="24"/>
        </w:rPr>
        <w:t xml:space="preserve"> </w:t>
      </w:r>
      <w:r w:rsidR="004D4493" w:rsidRPr="004D4493">
        <w:rPr>
          <w:sz w:val="24"/>
          <w:szCs w:val="24"/>
          <w:highlight w:val="yellow"/>
        </w:rPr>
        <w:t>ARP students and PSHE lessons are provided by the ARP co-ordinator in conjunction with the PSHE lead practitioner</w:t>
      </w:r>
      <w:r w:rsidR="004D4493">
        <w:rPr>
          <w:sz w:val="24"/>
          <w:szCs w:val="24"/>
        </w:rPr>
        <w:t xml:space="preserve">. </w:t>
      </w:r>
    </w:p>
    <w:p w14:paraId="4C82D9E7" w14:textId="77777777" w:rsidR="002F434B" w:rsidRPr="00F00615" w:rsidRDefault="002F434B" w:rsidP="00CE4963">
      <w:pPr>
        <w:autoSpaceDE w:val="0"/>
        <w:autoSpaceDN w:val="0"/>
        <w:adjustRightInd w:val="0"/>
        <w:spacing w:after="0" w:line="240" w:lineRule="auto"/>
        <w:rPr>
          <w:bCs/>
          <w:sz w:val="24"/>
          <w:szCs w:val="24"/>
        </w:rPr>
      </w:pPr>
    </w:p>
    <w:p w14:paraId="52EE41AB" w14:textId="77777777" w:rsidR="007C7793" w:rsidRPr="00F00615" w:rsidRDefault="002F434B" w:rsidP="007C7793">
      <w:pPr>
        <w:autoSpaceDE w:val="0"/>
        <w:autoSpaceDN w:val="0"/>
        <w:adjustRightInd w:val="0"/>
        <w:spacing w:after="0" w:line="240" w:lineRule="auto"/>
        <w:rPr>
          <w:b/>
          <w:sz w:val="24"/>
          <w:szCs w:val="24"/>
        </w:rPr>
      </w:pPr>
      <w:r w:rsidRPr="00F00615">
        <w:rPr>
          <w:b/>
          <w:sz w:val="24"/>
          <w:szCs w:val="24"/>
        </w:rPr>
        <w:t>Staffing</w:t>
      </w:r>
    </w:p>
    <w:p w14:paraId="195A134B" w14:textId="77777777" w:rsidR="007C7793" w:rsidRPr="00F00615" w:rsidRDefault="007C7793" w:rsidP="007C7793">
      <w:pPr>
        <w:autoSpaceDE w:val="0"/>
        <w:autoSpaceDN w:val="0"/>
        <w:adjustRightInd w:val="0"/>
        <w:spacing w:after="0" w:line="240" w:lineRule="auto"/>
        <w:rPr>
          <w:sz w:val="24"/>
          <w:szCs w:val="24"/>
        </w:rPr>
      </w:pPr>
    </w:p>
    <w:p w14:paraId="2FA2D361" w14:textId="77777777" w:rsidR="002F434B" w:rsidRPr="00F00615" w:rsidRDefault="002F434B" w:rsidP="007C7793">
      <w:pPr>
        <w:autoSpaceDE w:val="0"/>
        <w:autoSpaceDN w:val="0"/>
        <w:adjustRightInd w:val="0"/>
        <w:spacing w:after="0" w:line="240" w:lineRule="auto"/>
        <w:rPr>
          <w:sz w:val="24"/>
          <w:szCs w:val="24"/>
        </w:rPr>
      </w:pPr>
      <w:r w:rsidRPr="00F00615">
        <w:rPr>
          <w:sz w:val="24"/>
          <w:szCs w:val="24"/>
        </w:rPr>
        <w:t>With regard to sex and relationships education it is important that the staff feel comfortable with the subject matter</w:t>
      </w:r>
      <w:r w:rsidR="007C7793" w:rsidRPr="00F00615">
        <w:rPr>
          <w:sz w:val="24"/>
          <w:szCs w:val="24"/>
        </w:rPr>
        <w:t xml:space="preserve">. </w:t>
      </w:r>
      <w:r w:rsidRPr="00F00615">
        <w:rPr>
          <w:sz w:val="24"/>
          <w:szCs w:val="24"/>
        </w:rPr>
        <w:t>All staff are involved with the tutor system which is seen as being a vital part of their role in forming positive relationships with students</w:t>
      </w:r>
      <w:r w:rsidR="007C7793" w:rsidRPr="00F00615">
        <w:rPr>
          <w:sz w:val="24"/>
          <w:szCs w:val="24"/>
        </w:rPr>
        <w:t xml:space="preserve">. </w:t>
      </w:r>
      <w:r w:rsidRPr="00F00615">
        <w:rPr>
          <w:sz w:val="24"/>
          <w:szCs w:val="24"/>
        </w:rPr>
        <w:t>Any staff who feel that they may have difficulty in tackling an area of sex and relationships education will be treated in confidence and with sensitivity</w:t>
      </w:r>
      <w:r w:rsidR="004D4493">
        <w:rPr>
          <w:sz w:val="24"/>
          <w:szCs w:val="24"/>
        </w:rPr>
        <w:t>.</w:t>
      </w:r>
    </w:p>
    <w:p w14:paraId="1493ED62" w14:textId="77777777" w:rsidR="002F434B" w:rsidRPr="00F00615" w:rsidRDefault="002F434B" w:rsidP="00AF237A">
      <w:pPr>
        <w:pStyle w:val="ListParagraph"/>
        <w:autoSpaceDE w:val="0"/>
        <w:autoSpaceDN w:val="0"/>
        <w:adjustRightInd w:val="0"/>
        <w:spacing w:after="0" w:line="240" w:lineRule="auto"/>
        <w:rPr>
          <w:sz w:val="24"/>
          <w:szCs w:val="24"/>
        </w:rPr>
      </w:pPr>
    </w:p>
    <w:p w14:paraId="0A068479" w14:textId="77777777" w:rsidR="002F434B" w:rsidRPr="00F00615" w:rsidRDefault="002F434B" w:rsidP="00D92B53">
      <w:pPr>
        <w:autoSpaceDE w:val="0"/>
        <w:autoSpaceDN w:val="0"/>
        <w:adjustRightInd w:val="0"/>
        <w:spacing w:after="0" w:line="240" w:lineRule="auto"/>
        <w:rPr>
          <w:b/>
          <w:bCs/>
          <w:sz w:val="24"/>
          <w:szCs w:val="24"/>
        </w:rPr>
      </w:pPr>
      <w:r w:rsidRPr="00F00615">
        <w:rPr>
          <w:b/>
          <w:bCs/>
          <w:sz w:val="24"/>
          <w:szCs w:val="24"/>
        </w:rPr>
        <w:t>Specific Issues</w:t>
      </w:r>
    </w:p>
    <w:p w14:paraId="3714CE74" w14:textId="77777777" w:rsidR="002F434B" w:rsidRPr="00F00615" w:rsidRDefault="002F434B" w:rsidP="00D92B53">
      <w:pPr>
        <w:autoSpaceDE w:val="0"/>
        <w:autoSpaceDN w:val="0"/>
        <w:adjustRightInd w:val="0"/>
        <w:spacing w:after="0" w:line="240" w:lineRule="auto"/>
        <w:rPr>
          <w:sz w:val="24"/>
          <w:szCs w:val="24"/>
        </w:rPr>
      </w:pPr>
    </w:p>
    <w:p w14:paraId="34411055" w14:textId="77777777" w:rsidR="00F00615" w:rsidRDefault="002F434B" w:rsidP="00D92B53">
      <w:pPr>
        <w:autoSpaceDE w:val="0"/>
        <w:autoSpaceDN w:val="0"/>
        <w:adjustRightInd w:val="0"/>
        <w:spacing w:after="0" w:line="240" w:lineRule="auto"/>
        <w:rPr>
          <w:sz w:val="24"/>
          <w:szCs w:val="24"/>
        </w:rPr>
      </w:pPr>
      <w:r w:rsidRPr="00F00615">
        <w:rPr>
          <w:sz w:val="24"/>
          <w:szCs w:val="24"/>
        </w:rPr>
        <w:t>The following issues may occur and staff, students and governors need to be aw</w:t>
      </w:r>
      <w:r w:rsidR="00F00615">
        <w:rPr>
          <w:sz w:val="24"/>
          <w:szCs w:val="24"/>
        </w:rPr>
        <w:t>are of the following procedures:</w:t>
      </w:r>
    </w:p>
    <w:p w14:paraId="3F1C5EB3" w14:textId="77777777" w:rsidR="002F434B" w:rsidRPr="00C05F64" w:rsidRDefault="002F434B" w:rsidP="00D92B53">
      <w:pPr>
        <w:autoSpaceDE w:val="0"/>
        <w:autoSpaceDN w:val="0"/>
        <w:adjustRightInd w:val="0"/>
        <w:spacing w:after="0" w:line="240" w:lineRule="auto"/>
        <w:rPr>
          <w:sz w:val="24"/>
          <w:szCs w:val="24"/>
        </w:rPr>
      </w:pPr>
    </w:p>
    <w:p w14:paraId="3E69E05B" w14:textId="77777777" w:rsidR="002F434B" w:rsidRPr="00F00615" w:rsidRDefault="002F434B" w:rsidP="00533AF8">
      <w:pPr>
        <w:numPr>
          <w:ilvl w:val="0"/>
          <w:numId w:val="23"/>
        </w:numPr>
        <w:autoSpaceDE w:val="0"/>
        <w:autoSpaceDN w:val="0"/>
        <w:adjustRightInd w:val="0"/>
        <w:spacing w:after="0" w:line="240" w:lineRule="auto"/>
        <w:rPr>
          <w:b/>
          <w:sz w:val="24"/>
          <w:szCs w:val="24"/>
        </w:rPr>
      </w:pPr>
      <w:r w:rsidRPr="00F00615">
        <w:rPr>
          <w:b/>
          <w:sz w:val="24"/>
          <w:szCs w:val="24"/>
        </w:rPr>
        <w:lastRenderedPageBreak/>
        <w:t>Confidentiality and Advice</w:t>
      </w:r>
    </w:p>
    <w:p w14:paraId="7ED0C90A" w14:textId="77777777" w:rsidR="002F434B" w:rsidRPr="00F00615" w:rsidRDefault="002F434B" w:rsidP="00D92B53">
      <w:pPr>
        <w:autoSpaceDE w:val="0"/>
        <w:autoSpaceDN w:val="0"/>
        <w:adjustRightInd w:val="0"/>
        <w:spacing w:after="0" w:line="240" w:lineRule="auto"/>
        <w:rPr>
          <w:sz w:val="24"/>
          <w:szCs w:val="24"/>
        </w:rPr>
      </w:pPr>
    </w:p>
    <w:p w14:paraId="2ABD7780" w14:textId="77777777" w:rsidR="002F434B" w:rsidRPr="00F00615" w:rsidRDefault="002F434B" w:rsidP="00B96D54">
      <w:pPr>
        <w:pStyle w:val="ListParagraph"/>
        <w:autoSpaceDE w:val="0"/>
        <w:autoSpaceDN w:val="0"/>
        <w:adjustRightInd w:val="0"/>
        <w:spacing w:after="0" w:line="240" w:lineRule="auto"/>
        <w:ind w:left="0"/>
        <w:rPr>
          <w:sz w:val="24"/>
          <w:szCs w:val="24"/>
        </w:rPr>
      </w:pPr>
      <w:r w:rsidRPr="00F00615">
        <w:rPr>
          <w:sz w:val="24"/>
          <w:szCs w:val="24"/>
        </w:rPr>
        <w:t xml:space="preserve">Students will be made aware that some information cannot be held </w:t>
      </w:r>
      <w:proofErr w:type="gramStart"/>
      <w:r w:rsidRPr="00F00615">
        <w:rPr>
          <w:sz w:val="24"/>
          <w:szCs w:val="24"/>
        </w:rPr>
        <w:t>confidential, and</w:t>
      </w:r>
      <w:proofErr w:type="gramEnd"/>
      <w:r w:rsidRPr="00F00615">
        <w:rPr>
          <w:sz w:val="24"/>
          <w:szCs w:val="24"/>
        </w:rPr>
        <w:t xml:space="preserve"> will be helped to understand that if certain disclosures are made certain actions will ensue. At the same time students will be offered sensitive and appropriate support. The following procedures will be adhered to by all adults.</w:t>
      </w:r>
    </w:p>
    <w:p w14:paraId="419E2E82" w14:textId="77777777" w:rsidR="002F434B" w:rsidRPr="00F00615" w:rsidRDefault="002F434B" w:rsidP="00B96D54">
      <w:pPr>
        <w:pStyle w:val="ListParagraph"/>
        <w:autoSpaceDE w:val="0"/>
        <w:autoSpaceDN w:val="0"/>
        <w:adjustRightInd w:val="0"/>
        <w:spacing w:after="0" w:line="240" w:lineRule="auto"/>
        <w:ind w:left="0"/>
        <w:rPr>
          <w:sz w:val="24"/>
          <w:szCs w:val="24"/>
        </w:rPr>
      </w:pPr>
    </w:p>
    <w:p w14:paraId="6C6B163A" w14:textId="77777777" w:rsidR="002F434B" w:rsidRPr="00F00615" w:rsidRDefault="002F434B" w:rsidP="00533AF8">
      <w:pPr>
        <w:pStyle w:val="ListParagraph"/>
        <w:autoSpaceDE w:val="0"/>
        <w:autoSpaceDN w:val="0"/>
        <w:adjustRightInd w:val="0"/>
        <w:spacing w:after="0" w:line="240" w:lineRule="auto"/>
        <w:ind w:left="0"/>
        <w:rPr>
          <w:sz w:val="24"/>
          <w:szCs w:val="24"/>
        </w:rPr>
      </w:pPr>
      <w:r w:rsidRPr="00F00615">
        <w:rPr>
          <w:sz w:val="24"/>
          <w:szCs w:val="24"/>
        </w:rPr>
        <w:t>1. Disclosure of pregnancy or advice on contraception –the following procedure will ensure that students who are in difficulty know that they can talk to an adult in the school and that they will be supported:</w:t>
      </w:r>
    </w:p>
    <w:p w14:paraId="6340A994" w14:textId="77777777" w:rsidR="002F434B" w:rsidRPr="00F00615" w:rsidRDefault="002F434B" w:rsidP="00533AF8">
      <w:pPr>
        <w:pStyle w:val="ListParagraph"/>
        <w:autoSpaceDE w:val="0"/>
        <w:autoSpaceDN w:val="0"/>
        <w:adjustRightInd w:val="0"/>
        <w:spacing w:after="0" w:line="240" w:lineRule="auto"/>
        <w:ind w:left="0"/>
        <w:rPr>
          <w:sz w:val="24"/>
          <w:szCs w:val="24"/>
        </w:rPr>
      </w:pPr>
    </w:p>
    <w:p w14:paraId="42B66C01" w14:textId="77777777" w:rsidR="002F434B" w:rsidRPr="00F00615" w:rsidRDefault="002F434B" w:rsidP="00CE4963">
      <w:pPr>
        <w:pStyle w:val="ListParagraph"/>
        <w:numPr>
          <w:ilvl w:val="0"/>
          <w:numId w:val="5"/>
        </w:numPr>
        <w:autoSpaceDE w:val="0"/>
        <w:autoSpaceDN w:val="0"/>
        <w:adjustRightInd w:val="0"/>
        <w:spacing w:after="0" w:line="240" w:lineRule="auto"/>
        <w:rPr>
          <w:sz w:val="24"/>
          <w:szCs w:val="24"/>
        </w:rPr>
      </w:pPr>
      <w:r w:rsidRPr="00F00615">
        <w:rPr>
          <w:sz w:val="24"/>
          <w:szCs w:val="24"/>
        </w:rPr>
        <w:t>professional information and guidance will always be sou</w:t>
      </w:r>
      <w:r w:rsidR="007C7793" w:rsidRPr="00F00615">
        <w:rPr>
          <w:sz w:val="24"/>
          <w:szCs w:val="24"/>
        </w:rPr>
        <w:t>ght from a health professional</w:t>
      </w:r>
    </w:p>
    <w:p w14:paraId="6B5A4903" w14:textId="77777777" w:rsidR="002F434B" w:rsidRPr="00F00615" w:rsidRDefault="002F434B" w:rsidP="00CE4963">
      <w:pPr>
        <w:pStyle w:val="ListParagraph"/>
        <w:numPr>
          <w:ilvl w:val="0"/>
          <w:numId w:val="5"/>
        </w:numPr>
        <w:autoSpaceDE w:val="0"/>
        <w:autoSpaceDN w:val="0"/>
        <w:adjustRightInd w:val="0"/>
        <w:spacing w:after="0" w:line="240" w:lineRule="auto"/>
        <w:rPr>
          <w:sz w:val="24"/>
          <w:szCs w:val="24"/>
        </w:rPr>
      </w:pPr>
      <w:r w:rsidRPr="00F00615">
        <w:rPr>
          <w:sz w:val="24"/>
          <w:szCs w:val="24"/>
        </w:rPr>
        <w:t>the school will always encourage students to talk with their parents first</w:t>
      </w:r>
    </w:p>
    <w:p w14:paraId="01AFF274" w14:textId="77777777" w:rsidR="002F434B" w:rsidRPr="00F00615" w:rsidRDefault="002F434B" w:rsidP="00CE4963">
      <w:pPr>
        <w:pStyle w:val="ListParagraph"/>
        <w:numPr>
          <w:ilvl w:val="0"/>
          <w:numId w:val="4"/>
        </w:numPr>
        <w:autoSpaceDE w:val="0"/>
        <w:autoSpaceDN w:val="0"/>
        <w:adjustRightInd w:val="0"/>
        <w:spacing w:after="0" w:line="240" w:lineRule="auto"/>
        <w:rPr>
          <w:sz w:val="24"/>
          <w:szCs w:val="24"/>
        </w:rPr>
      </w:pPr>
      <w:r w:rsidRPr="00F00615">
        <w:rPr>
          <w:sz w:val="24"/>
          <w:szCs w:val="24"/>
        </w:rPr>
        <w:t>students will be asked whether they can tell their parent(s) and whether they want help in doing this. (If this takes place subsequent responsibility then lies with the parent(s). The family will be offered support from the school if required)</w:t>
      </w:r>
    </w:p>
    <w:p w14:paraId="55F4F114" w14:textId="77777777" w:rsidR="002F434B" w:rsidRPr="00F00615" w:rsidRDefault="002F434B" w:rsidP="00CE4963">
      <w:pPr>
        <w:pStyle w:val="ListParagraph"/>
        <w:numPr>
          <w:ilvl w:val="0"/>
          <w:numId w:val="3"/>
        </w:numPr>
        <w:autoSpaceDE w:val="0"/>
        <w:autoSpaceDN w:val="0"/>
        <w:adjustRightInd w:val="0"/>
        <w:spacing w:after="0" w:line="240" w:lineRule="auto"/>
        <w:rPr>
          <w:sz w:val="24"/>
          <w:szCs w:val="24"/>
        </w:rPr>
      </w:pPr>
      <w:r w:rsidRPr="00F00615">
        <w:rPr>
          <w:sz w:val="24"/>
          <w:szCs w:val="24"/>
        </w:rPr>
        <w:t>if students refuse to tell their parent(s) the adult will refer them to a health professional</w:t>
      </w:r>
    </w:p>
    <w:p w14:paraId="30D17B2A" w14:textId="77777777" w:rsidR="002F434B" w:rsidRPr="00F00615" w:rsidRDefault="002F434B" w:rsidP="00CE4963">
      <w:pPr>
        <w:pStyle w:val="ListParagraph"/>
        <w:numPr>
          <w:ilvl w:val="0"/>
          <w:numId w:val="3"/>
        </w:numPr>
        <w:autoSpaceDE w:val="0"/>
        <w:autoSpaceDN w:val="0"/>
        <w:adjustRightInd w:val="0"/>
        <w:spacing w:after="0" w:line="240" w:lineRule="auto"/>
        <w:rPr>
          <w:sz w:val="24"/>
          <w:szCs w:val="24"/>
        </w:rPr>
      </w:pPr>
      <w:r w:rsidRPr="00F00615">
        <w:rPr>
          <w:sz w:val="24"/>
          <w:szCs w:val="24"/>
        </w:rPr>
        <w:t>the adult should r</w:t>
      </w:r>
      <w:r w:rsidR="00616F10">
        <w:rPr>
          <w:sz w:val="24"/>
          <w:szCs w:val="24"/>
        </w:rPr>
        <w:t>eport the incident to the Head Te</w:t>
      </w:r>
      <w:r w:rsidRPr="00F00615">
        <w:rPr>
          <w:sz w:val="24"/>
          <w:szCs w:val="24"/>
        </w:rPr>
        <w:t>acher who will consult with the health professional about informing the parent(s)</w:t>
      </w:r>
    </w:p>
    <w:p w14:paraId="6F6EBE24" w14:textId="77777777" w:rsidR="002F434B" w:rsidRPr="00F00615" w:rsidRDefault="002F434B" w:rsidP="00CE4963">
      <w:pPr>
        <w:pStyle w:val="ListParagraph"/>
        <w:numPr>
          <w:ilvl w:val="0"/>
          <w:numId w:val="2"/>
        </w:numPr>
        <w:autoSpaceDE w:val="0"/>
        <w:autoSpaceDN w:val="0"/>
        <w:adjustRightInd w:val="0"/>
        <w:spacing w:after="0" w:line="240" w:lineRule="auto"/>
        <w:rPr>
          <w:sz w:val="24"/>
          <w:szCs w:val="24"/>
        </w:rPr>
      </w:pPr>
      <w:r w:rsidRPr="00F00615">
        <w:rPr>
          <w:sz w:val="24"/>
          <w:szCs w:val="24"/>
        </w:rPr>
        <w:t>every effort will be made to offer advice and support in consideration of the family and student</w:t>
      </w:r>
    </w:p>
    <w:p w14:paraId="06815AA6" w14:textId="77777777" w:rsidR="002F434B" w:rsidRPr="00F00615" w:rsidRDefault="002F434B" w:rsidP="00B96D54">
      <w:pPr>
        <w:pStyle w:val="ListParagraph"/>
        <w:autoSpaceDE w:val="0"/>
        <w:autoSpaceDN w:val="0"/>
        <w:adjustRightInd w:val="0"/>
        <w:spacing w:after="0" w:line="240" w:lineRule="auto"/>
        <w:rPr>
          <w:sz w:val="24"/>
          <w:szCs w:val="24"/>
        </w:rPr>
      </w:pPr>
    </w:p>
    <w:p w14:paraId="2B7F579D" w14:textId="77777777" w:rsidR="002F434B" w:rsidRPr="00F00615" w:rsidRDefault="002F434B" w:rsidP="00B96D54">
      <w:pPr>
        <w:pStyle w:val="ListParagraph"/>
        <w:autoSpaceDE w:val="0"/>
        <w:autoSpaceDN w:val="0"/>
        <w:adjustRightInd w:val="0"/>
        <w:spacing w:after="0" w:line="240" w:lineRule="auto"/>
        <w:ind w:left="0"/>
        <w:rPr>
          <w:sz w:val="24"/>
          <w:szCs w:val="24"/>
        </w:rPr>
      </w:pPr>
      <w:r w:rsidRPr="00F00615">
        <w:rPr>
          <w:sz w:val="24"/>
          <w:szCs w:val="24"/>
        </w:rPr>
        <w:t>2. If there is a disclosure or suspicion of possible abuse – the school’s child prote</w:t>
      </w:r>
      <w:r w:rsidR="007C7793" w:rsidRPr="00F00615">
        <w:rPr>
          <w:sz w:val="24"/>
          <w:szCs w:val="24"/>
        </w:rPr>
        <w:t>ction procedures will be triggered</w:t>
      </w:r>
    </w:p>
    <w:p w14:paraId="4F50FC8C" w14:textId="77777777" w:rsidR="002F434B" w:rsidRPr="00F00615" w:rsidRDefault="002F434B" w:rsidP="00CE4963">
      <w:pPr>
        <w:autoSpaceDE w:val="0"/>
        <w:autoSpaceDN w:val="0"/>
        <w:adjustRightInd w:val="0"/>
        <w:spacing w:after="0" w:line="240" w:lineRule="auto"/>
        <w:rPr>
          <w:bCs/>
          <w:sz w:val="24"/>
          <w:szCs w:val="24"/>
        </w:rPr>
      </w:pPr>
    </w:p>
    <w:p w14:paraId="70F570E1" w14:textId="77777777" w:rsidR="002F434B" w:rsidRPr="00F00615" w:rsidRDefault="002F434B" w:rsidP="008058FA">
      <w:pPr>
        <w:numPr>
          <w:ilvl w:val="0"/>
          <w:numId w:val="23"/>
        </w:numPr>
        <w:autoSpaceDE w:val="0"/>
        <w:autoSpaceDN w:val="0"/>
        <w:adjustRightInd w:val="0"/>
        <w:spacing w:after="0" w:line="240" w:lineRule="auto"/>
        <w:rPr>
          <w:b/>
          <w:bCs/>
          <w:sz w:val="24"/>
          <w:szCs w:val="24"/>
        </w:rPr>
      </w:pPr>
      <w:r w:rsidRPr="00F00615">
        <w:rPr>
          <w:b/>
          <w:bCs/>
          <w:sz w:val="24"/>
          <w:szCs w:val="24"/>
        </w:rPr>
        <w:t>Family Life</w:t>
      </w:r>
    </w:p>
    <w:p w14:paraId="12F868C5" w14:textId="77777777" w:rsidR="002F434B" w:rsidRPr="00F00615" w:rsidRDefault="002F434B" w:rsidP="00CE4963">
      <w:pPr>
        <w:autoSpaceDE w:val="0"/>
        <w:autoSpaceDN w:val="0"/>
        <w:adjustRightInd w:val="0"/>
        <w:spacing w:after="0" w:line="240" w:lineRule="auto"/>
        <w:rPr>
          <w:bCs/>
          <w:sz w:val="24"/>
          <w:szCs w:val="24"/>
        </w:rPr>
      </w:pPr>
    </w:p>
    <w:p w14:paraId="5ED7F8F3" w14:textId="77777777" w:rsidR="002F434B" w:rsidRPr="00F00615" w:rsidRDefault="002F434B" w:rsidP="00B96D54">
      <w:pPr>
        <w:pStyle w:val="ListParagraph"/>
        <w:autoSpaceDE w:val="0"/>
        <w:autoSpaceDN w:val="0"/>
        <w:adjustRightInd w:val="0"/>
        <w:spacing w:after="0" w:line="240" w:lineRule="auto"/>
        <w:ind w:left="0"/>
        <w:rPr>
          <w:sz w:val="24"/>
          <w:szCs w:val="24"/>
        </w:rPr>
      </w:pPr>
      <w:r w:rsidRPr="00F00615">
        <w:rPr>
          <w:sz w:val="24"/>
          <w:szCs w:val="24"/>
        </w:rPr>
        <w:t>The value of family life is important in the consideration of relationships. This will be approached through a consideration of the qualities and relationships between the different members in the family. There will be an emphas</w:t>
      </w:r>
      <w:r w:rsidR="00151F32">
        <w:rPr>
          <w:sz w:val="24"/>
          <w:szCs w:val="24"/>
        </w:rPr>
        <w:t>is on stability, respect, care</w:t>
      </w:r>
      <w:r w:rsidRPr="00F00615">
        <w:rPr>
          <w:sz w:val="24"/>
          <w:szCs w:val="24"/>
        </w:rPr>
        <w:t xml:space="preserve"> and support.</w:t>
      </w:r>
    </w:p>
    <w:p w14:paraId="1E7662A3" w14:textId="77777777" w:rsidR="002F434B" w:rsidRPr="00F00615" w:rsidRDefault="002F434B" w:rsidP="00B96D54">
      <w:pPr>
        <w:pStyle w:val="ListParagraph"/>
        <w:autoSpaceDE w:val="0"/>
        <w:autoSpaceDN w:val="0"/>
        <w:adjustRightInd w:val="0"/>
        <w:spacing w:after="0" w:line="240" w:lineRule="auto"/>
        <w:ind w:left="0"/>
        <w:rPr>
          <w:sz w:val="24"/>
          <w:szCs w:val="24"/>
        </w:rPr>
      </w:pPr>
    </w:p>
    <w:p w14:paraId="3EB2D152" w14:textId="77777777" w:rsidR="002F434B" w:rsidRPr="00F00615" w:rsidRDefault="002F434B" w:rsidP="00B96D54">
      <w:pPr>
        <w:pStyle w:val="ListParagraph"/>
        <w:autoSpaceDE w:val="0"/>
        <w:autoSpaceDN w:val="0"/>
        <w:adjustRightInd w:val="0"/>
        <w:spacing w:after="0" w:line="240" w:lineRule="auto"/>
        <w:ind w:left="0"/>
        <w:rPr>
          <w:sz w:val="24"/>
          <w:szCs w:val="24"/>
        </w:rPr>
      </w:pPr>
      <w:r w:rsidRPr="00F00615">
        <w:rPr>
          <w:sz w:val="24"/>
          <w:szCs w:val="24"/>
        </w:rPr>
        <w:t>As part of the sex and relationships education programme issues of contraception, HIV/AIDS, sexuality and abortion are addressed in an appropriate way to each year group. Facts are always presented in an objective and balanced way. Students are encouraged to consider their attitudes and values within an overall moral framework. They will be made aware of the difference between fact, opinion and religious belief and given opportunity to discuss these issues.</w:t>
      </w:r>
    </w:p>
    <w:p w14:paraId="6D1502EA" w14:textId="77777777" w:rsidR="002F434B" w:rsidRPr="00F00615" w:rsidRDefault="002F434B" w:rsidP="00D92B53">
      <w:pPr>
        <w:autoSpaceDE w:val="0"/>
        <w:autoSpaceDN w:val="0"/>
        <w:adjustRightInd w:val="0"/>
        <w:spacing w:after="0" w:line="240" w:lineRule="auto"/>
        <w:ind w:left="360"/>
        <w:rPr>
          <w:sz w:val="24"/>
          <w:szCs w:val="24"/>
        </w:rPr>
      </w:pPr>
    </w:p>
    <w:p w14:paraId="5A1DB9D3" w14:textId="77777777" w:rsidR="002F434B" w:rsidRPr="00F00615" w:rsidRDefault="002F434B" w:rsidP="008058FA">
      <w:pPr>
        <w:numPr>
          <w:ilvl w:val="0"/>
          <w:numId w:val="23"/>
        </w:numPr>
        <w:autoSpaceDE w:val="0"/>
        <w:autoSpaceDN w:val="0"/>
        <w:adjustRightInd w:val="0"/>
        <w:spacing w:after="0" w:line="240" w:lineRule="auto"/>
        <w:rPr>
          <w:b/>
          <w:sz w:val="24"/>
          <w:szCs w:val="24"/>
        </w:rPr>
      </w:pPr>
      <w:r w:rsidRPr="00F00615">
        <w:rPr>
          <w:b/>
          <w:sz w:val="24"/>
          <w:szCs w:val="24"/>
        </w:rPr>
        <w:t>Complaints Procedure</w:t>
      </w:r>
    </w:p>
    <w:p w14:paraId="416EC65E" w14:textId="77777777" w:rsidR="002F434B" w:rsidRPr="00F00615" w:rsidRDefault="002F434B" w:rsidP="00D92B53">
      <w:pPr>
        <w:autoSpaceDE w:val="0"/>
        <w:autoSpaceDN w:val="0"/>
        <w:adjustRightInd w:val="0"/>
        <w:spacing w:after="0" w:line="240" w:lineRule="auto"/>
        <w:rPr>
          <w:sz w:val="24"/>
          <w:szCs w:val="24"/>
        </w:rPr>
      </w:pPr>
    </w:p>
    <w:p w14:paraId="51BCE182" w14:textId="77777777" w:rsidR="002F434B" w:rsidRPr="00F00615" w:rsidRDefault="002F434B" w:rsidP="00B96D54">
      <w:pPr>
        <w:pStyle w:val="ListParagraph"/>
        <w:autoSpaceDE w:val="0"/>
        <w:autoSpaceDN w:val="0"/>
        <w:adjustRightInd w:val="0"/>
        <w:spacing w:after="0" w:line="240" w:lineRule="auto"/>
        <w:ind w:left="0"/>
        <w:rPr>
          <w:sz w:val="24"/>
          <w:szCs w:val="24"/>
        </w:rPr>
      </w:pPr>
      <w:r w:rsidRPr="00F00615">
        <w:rPr>
          <w:sz w:val="24"/>
          <w:szCs w:val="24"/>
        </w:rPr>
        <w:t>Any complaints about the sex and relationships education progr</w:t>
      </w:r>
      <w:r w:rsidR="00C05F64">
        <w:rPr>
          <w:sz w:val="24"/>
          <w:szCs w:val="24"/>
        </w:rPr>
        <w:t>amme should be made to the Head T</w:t>
      </w:r>
      <w:r w:rsidRPr="00F00615">
        <w:rPr>
          <w:sz w:val="24"/>
          <w:szCs w:val="24"/>
        </w:rPr>
        <w:t>eacher who will follow usual complaints procedures for dealing with complaints including involving the governing body when appropriate.</w:t>
      </w:r>
    </w:p>
    <w:p w14:paraId="56241E81" w14:textId="77777777" w:rsidR="002F434B" w:rsidRPr="00F00615" w:rsidRDefault="002F434B" w:rsidP="00CE4963">
      <w:pPr>
        <w:autoSpaceDE w:val="0"/>
        <w:autoSpaceDN w:val="0"/>
        <w:adjustRightInd w:val="0"/>
        <w:spacing w:after="0" w:line="240" w:lineRule="auto"/>
        <w:rPr>
          <w:sz w:val="24"/>
          <w:szCs w:val="24"/>
        </w:rPr>
      </w:pPr>
    </w:p>
    <w:p w14:paraId="42B31261" w14:textId="77777777" w:rsidR="002F434B" w:rsidRPr="00F00615" w:rsidRDefault="002F434B" w:rsidP="004B0757">
      <w:pPr>
        <w:numPr>
          <w:ilvl w:val="0"/>
          <w:numId w:val="23"/>
        </w:numPr>
        <w:autoSpaceDE w:val="0"/>
        <w:autoSpaceDN w:val="0"/>
        <w:adjustRightInd w:val="0"/>
        <w:spacing w:after="0" w:line="240" w:lineRule="auto"/>
        <w:rPr>
          <w:b/>
          <w:sz w:val="24"/>
          <w:szCs w:val="24"/>
        </w:rPr>
      </w:pPr>
      <w:r w:rsidRPr="00F00615">
        <w:rPr>
          <w:b/>
          <w:sz w:val="24"/>
          <w:szCs w:val="24"/>
        </w:rPr>
        <w:t>Parental Partnership</w:t>
      </w:r>
    </w:p>
    <w:p w14:paraId="6AD4F312" w14:textId="77777777" w:rsidR="002F434B" w:rsidRPr="00F00615" w:rsidRDefault="002F434B" w:rsidP="00CE4963">
      <w:pPr>
        <w:autoSpaceDE w:val="0"/>
        <w:autoSpaceDN w:val="0"/>
        <w:adjustRightInd w:val="0"/>
        <w:spacing w:after="0" w:line="240" w:lineRule="auto"/>
        <w:rPr>
          <w:sz w:val="24"/>
          <w:szCs w:val="24"/>
        </w:rPr>
      </w:pPr>
    </w:p>
    <w:p w14:paraId="067DDF98" w14:textId="77777777" w:rsidR="002F434B" w:rsidRPr="00F00615" w:rsidRDefault="005277F8" w:rsidP="00BF5D61">
      <w:pPr>
        <w:pStyle w:val="ListParagraph"/>
        <w:autoSpaceDE w:val="0"/>
        <w:autoSpaceDN w:val="0"/>
        <w:adjustRightInd w:val="0"/>
        <w:spacing w:after="0" w:line="240" w:lineRule="auto"/>
        <w:ind w:left="0"/>
        <w:rPr>
          <w:bCs/>
          <w:sz w:val="24"/>
          <w:szCs w:val="24"/>
        </w:rPr>
      </w:pPr>
      <w:r>
        <w:rPr>
          <w:sz w:val="24"/>
          <w:szCs w:val="24"/>
        </w:rPr>
        <w:t>Under the Education Act 2011,</w:t>
      </w:r>
      <w:r w:rsidR="002F434B" w:rsidRPr="00F00615">
        <w:rPr>
          <w:sz w:val="24"/>
          <w:szCs w:val="24"/>
        </w:rPr>
        <w:t xml:space="preserve"> parents and carers have the right to withdraw their children from all or part of the sex and relationships education programme. Parents wishing to </w:t>
      </w:r>
      <w:r w:rsidR="002F434B" w:rsidRPr="00F00615">
        <w:rPr>
          <w:sz w:val="24"/>
          <w:szCs w:val="24"/>
        </w:rPr>
        <w:lastRenderedPageBreak/>
        <w:t>exercise that right are asked to contact the appropriate</w:t>
      </w:r>
      <w:r w:rsidR="00C05F64">
        <w:rPr>
          <w:sz w:val="24"/>
          <w:szCs w:val="24"/>
        </w:rPr>
        <w:t xml:space="preserve"> Head of Year</w:t>
      </w:r>
      <w:r w:rsidR="002F434B" w:rsidRPr="00F00615">
        <w:rPr>
          <w:sz w:val="24"/>
          <w:szCs w:val="24"/>
        </w:rPr>
        <w:t>. Once a child has been withdrawn they cannot take part in later sex and relationships education without parental approval.</w:t>
      </w:r>
    </w:p>
    <w:p w14:paraId="25F78CFB" w14:textId="77777777" w:rsidR="00F00615" w:rsidRPr="00F00615" w:rsidRDefault="00F00615">
      <w:pPr>
        <w:pStyle w:val="ListParagraph"/>
        <w:autoSpaceDE w:val="0"/>
        <w:autoSpaceDN w:val="0"/>
        <w:adjustRightInd w:val="0"/>
        <w:spacing w:after="0" w:line="240" w:lineRule="auto"/>
        <w:rPr>
          <w:bCs/>
          <w:sz w:val="24"/>
          <w:szCs w:val="24"/>
        </w:rPr>
      </w:pPr>
    </w:p>
    <w:sectPr w:rsidR="00F00615" w:rsidRPr="00F00615" w:rsidSect="00A53CB4">
      <w:footerReference w:type="default" r:id="rId12"/>
      <w:pgSz w:w="11906" w:h="16838"/>
      <w:pgMar w:top="851" w:right="1440" w:bottom="993" w:left="1440" w:header="708"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92751" w14:textId="77777777" w:rsidR="00ED2ED4" w:rsidRDefault="00ED2ED4" w:rsidP="00F32F50">
      <w:pPr>
        <w:spacing w:after="0" w:line="240" w:lineRule="auto"/>
      </w:pPr>
      <w:r>
        <w:separator/>
      </w:r>
    </w:p>
  </w:endnote>
  <w:endnote w:type="continuationSeparator" w:id="0">
    <w:p w14:paraId="4533C670" w14:textId="77777777" w:rsidR="00ED2ED4" w:rsidRDefault="00ED2ED4" w:rsidP="00F32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SansMS-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ADD7B" w14:textId="77777777" w:rsidR="002F434B" w:rsidRDefault="00E75FE1">
    <w:pPr>
      <w:pStyle w:val="Footer"/>
      <w:jc w:val="center"/>
    </w:pPr>
    <w:r>
      <w:fldChar w:fldCharType="begin"/>
    </w:r>
    <w:r>
      <w:instrText xml:space="preserve"> PAGE   \* MERGEFORMAT </w:instrText>
    </w:r>
    <w:r>
      <w:fldChar w:fldCharType="separate"/>
    </w:r>
    <w:r w:rsidR="00A128CC">
      <w:rPr>
        <w:noProof/>
      </w:rPr>
      <w:t>4</w:t>
    </w:r>
    <w:r>
      <w:fldChar w:fldCharType="end"/>
    </w:r>
  </w:p>
  <w:p w14:paraId="597FC23A" w14:textId="77777777" w:rsidR="002F434B" w:rsidRDefault="002F4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13F2B" w14:textId="77777777" w:rsidR="00ED2ED4" w:rsidRDefault="00ED2ED4" w:rsidP="00F32F50">
      <w:pPr>
        <w:spacing w:after="0" w:line="240" w:lineRule="auto"/>
      </w:pPr>
      <w:r>
        <w:separator/>
      </w:r>
    </w:p>
  </w:footnote>
  <w:footnote w:type="continuationSeparator" w:id="0">
    <w:p w14:paraId="298AE8C7" w14:textId="77777777" w:rsidR="00ED2ED4" w:rsidRDefault="00ED2ED4" w:rsidP="00F32F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B6"/>
    <w:multiLevelType w:val="hybridMultilevel"/>
    <w:tmpl w:val="ACEC7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413E5"/>
    <w:multiLevelType w:val="hybridMultilevel"/>
    <w:tmpl w:val="B8460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D42CF"/>
    <w:multiLevelType w:val="hybridMultilevel"/>
    <w:tmpl w:val="89122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31DF6"/>
    <w:multiLevelType w:val="hybridMultilevel"/>
    <w:tmpl w:val="E4F2C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26E55"/>
    <w:multiLevelType w:val="hybridMultilevel"/>
    <w:tmpl w:val="0700D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17F86"/>
    <w:multiLevelType w:val="hybridMultilevel"/>
    <w:tmpl w:val="323EC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0E4BC6"/>
    <w:multiLevelType w:val="hybridMultilevel"/>
    <w:tmpl w:val="67826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B107D4"/>
    <w:multiLevelType w:val="hybridMultilevel"/>
    <w:tmpl w:val="86EEC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D62864"/>
    <w:multiLevelType w:val="hybridMultilevel"/>
    <w:tmpl w:val="04BCF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245BF7"/>
    <w:multiLevelType w:val="hybridMultilevel"/>
    <w:tmpl w:val="12966F0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3C4F6B3A"/>
    <w:multiLevelType w:val="hybridMultilevel"/>
    <w:tmpl w:val="C0A8A48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3D42593D"/>
    <w:multiLevelType w:val="hybridMultilevel"/>
    <w:tmpl w:val="8C62F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237CD6"/>
    <w:multiLevelType w:val="hybridMultilevel"/>
    <w:tmpl w:val="E2380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CE3257"/>
    <w:multiLevelType w:val="hybridMultilevel"/>
    <w:tmpl w:val="5B6834E0"/>
    <w:lvl w:ilvl="0" w:tplc="E7CE556A">
      <w:start w:val="2"/>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43071978"/>
    <w:multiLevelType w:val="hybridMultilevel"/>
    <w:tmpl w:val="70D88CB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47AF49EB"/>
    <w:multiLevelType w:val="hybridMultilevel"/>
    <w:tmpl w:val="AD6A33F2"/>
    <w:lvl w:ilvl="0" w:tplc="3F5C2A7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49737F5F"/>
    <w:multiLevelType w:val="hybridMultilevel"/>
    <w:tmpl w:val="052CD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927ABC"/>
    <w:multiLevelType w:val="hybridMultilevel"/>
    <w:tmpl w:val="33E08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0522F4"/>
    <w:multiLevelType w:val="hybridMultilevel"/>
    <w:tmpl w:val="4F4EC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2B5E87"/>
    <w:multiLevelType w:val="hybridMultilevel"/>
    <w:tmpl w:val="FABCC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F30E0F"/>
    <w:multiLevelType w:val="hybridMultilevel"/>
    <w:tmpl w:val="A45CD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8336BF"/>
    <w:multiLevelType w:val="hybridMultilevel"/>
    <w:tmpl w:val="40823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423F2B"/>
    <w:multiLevelType w:val="hybridMultilevel"/>
    <w:tmpl w:val="0BDC3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193E3C"/>
    <w:multiLevelType w:val="hybridMultilevel"/>
    <w:tmpl w:val="A0149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AC402EE"/>
    <w:multiLevelType w:val="hybridMultilevel"/>
    <w:tmpl w:val="E40E9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7E2A4E"/>
    <w:multiLevelType w:val="hybridMultilevel"/>
    <w:tmpl w:val="5C62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6987043">
    <w:abstractNumId w:val="19"/>
  </w:num>
  <w:num w:numId="2" w16cid:durableId="1623417669">
    <w:abstractNumId w:val="16"/>
  </w:num>
  <w:num w:numId="3" w16cid:durableId="689839142">
    <w:abstractNumId w:val="3"/>
  </w:num>
  <w:num w:numId="4" w16cid:durableId="100150400">
    <w:abstractNumId w:val="1"/>
  </w:num>
  <w:num w:numId="5" w16cid:durableId="1772238487">
    <w:abstractNumId w:val="17"/>
  </w:num>
  <w:num w:numId="6" w16cid:durableId="1957905703">
    <w:abstractNumId w:val="21"/>
  </w:num>
  <w:num w:numId="7" w16cid:durableId="529684181">
    <w:abstractNumId w:val="12"/>
  </w:num>
  <w:num w:numId="8" w16cid:durableId="46609440">
    <w:abstractNumId w:val="2"/>
  </w:num>
  <w:num w:numId="9" w16cid:durableId="1688209998">
    <w:abstractNumId w:val="11"/>
  </w:num>
  <w:num w:numId="10" w16cid:durableId="2108849152">
    <w:abstractNumId w:val="20"/>
  </w:num>
  <w:num w:numId="11" w16cid:durableId="1343891905">
    <w:abstractNumId w:val="25"/>
  </w:num>
  <w:num w:numId="12" w16cid:durableId="2131241384">
    <w:abstractNumId w:val="8"/>
  </w:num>
  <w:num w:numId="13" w16cid:durableId="1483161481">
    <w:abstractNumId w:val="7"/>
  </w:num>
  <w:num w:numId="14" w16cid:durableId="630090163">
    <w:abstractNumId w:val="6"/>
  </w:num>
  <w:num w:numId="15" w16cid:durableId="1371760408">
    <w:abstractNumId w:val="26"/>
  </w:num>
  <w:num w:numId="16" w16cid:durableId="1544052790">
    <w:abstractNumId w:val="4"/>
  </w:num>
  <w:num w:numId="17" w16cid:durableId="1347443118">
    <w:abstractNumId w:val="5"/>
  </w:num>
  <w:num w:numId="18" w16cid:durableId="505637601">
    <w:abstractNumId w:val="23"/>
  </w:num>
  <w:num w:numId="19" w16cid:durableId="449738375">
    <w:abstractNumId w:val="18"/>
  </w:num>
  <w:num w:numId="20" w16cid:durableId="1610355347">
    <w:abstractNumId w:val="0"/>
  </w:num>
  <w:num w:numId="21" w16cid:durableId="1389918090">
    <w:abstractNumId w:val="14"/>
  </w:num>
  <w:num w:numId="22" w16cid:durableId="1238441498">
    <w:abstractNumId w:val="13"/>
  </w:num>
  <w:num w:numId="23" w16cid:durableId="1983463341">
    <w:abstractNumId w:val="10"/>
  </w:num>
  <w:num w:numId="24" w16cid:durableId="408504103">
    <w:abstractNumId w:val="9"/>
  </w:num>
  <w:num w:numId="25" w16cid:durableId="1731075572">
    <w:abstractNumId w:val="15"/>
  </w:num>
  <w:num w:numId="26" w16cid:durableId="1542203042">
    <w:abstractNumId w:val="24"/>
  </w:num>
  <w:num w:numId="27" w16cid:durableId="9993083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63"/>
    <w:rsid w:val="00013253"/>
    <w:rsid w:val="00017F71"/>
    <w:rsid w:val="000233CD"/>
    <w:rsid w:val="000832B2"/>
    <w:rsid w:val="00092C9E"/>
    <w:rsid w:val="001478C5"/>
    <w:rsid w:val="00151F32"/>
    <w:rsid w:val="001A01B4"/>
    <w:rsid w:val="001B741F"/>
    <w:rsid w:val="001D3642"/>
    <w:rsid w:val="0020306F"/>
    <w:rsid w:val="00216E59"/>
    <w:rsid w:val="0024379C"/>
    <w:rsid w:val="00243D15"/>
    <w:rsid w:val="00285B9E"/>
    <w:rsid w:val="002C0ED7"/>
    <w:rsid w:val="002D0431"/>
    <w:rsid w:val="002E72D1"/>
    <w:rsid w:val="002F434B"/>
    <w:rsid w:val="002F7D9A"/>
    <w:rsid w:val="0030425B"/>
    <w:rsid w:val="00310551"/>
    <w:rsid w:val="0034248C"/>
    <w:rsid w:val="003A5E70"/>
    <w:rsid w:val="003B15D3"/>
    <w:rsid w:val="004561A1"/>
    <w:rsid w:val="004716FC"/>
    <w:rsid w:val="00483C7B"/>
    <w:rsid w:val="004A309C"/>
    <w:rsid w:val="004B0757"/>
    <w:rsid w:val="004D4493"/>
    <w:rsid w:val="004E7D2F"/>
    <w:rsid w:val="00500729"/>
    <w:rsid w:val="005277F8"/>
    <w:rsid w:val="00533AF8"/>
    <w:rsid w:val="00562371"/>
    <w:rsid w:val="005B31B2"/>
    <w:rsid w:val="005C2159"/>
    <w:rsid w:val="005E2352"/>
    <w:rsid w:val="005E648D"/>
    <w:rsid w:val="00610B6A"/>
    <w:rsid w:val="00616F10"/>
    <w:rsid w:val="006D2CBC"/>
    <w:rsid w:val="006F3A08"/>
    <w:rsid w:val="007015B1"/>
    <w:rsid w:val="00722E3A"/>
    <w:rsid w:val="00753DFD"/>
    <w:rsid w:val="007856C2"/>
    <w:rsid w:val="007C7793"/>
    <w:rsid w:val="007D7E75"/>
    <w:rsid w:val="007E5B54"/>
    <w:rsid w:val="008058FA"/>
    <w:rsid w:val="0081067D"/>
    <w:rsid w:val="00825952"/>
    <w:rsid w:val="00856571"/>
    <w:rsid w:val="008B09C7"/>
    <w:rsid w:val="008D0DD0"/>
    <w:rsid w:val="009202B6"/>
    <w:rsid w:val="00924EA8"/>
    <w:rsid w:val="00A128CC"/>
    <w:rsid w:val="00A53CB4"/>
    <w:rsid w:val="00A61423"/>
    <w:rsid w:val="00A6700A"/>
    <w:rsid w:val="00A70283"/>
    <w:rsid w:val="00AF237A"/>
    <w:rsid w:val="00B96D54"/>
    <w:rsid w:val="00BE2AE9"/>
    <w:rsid w:val="00BE6C7B"/>
    <w:rsid w:val="00BF5D61"/>
    <w:rsid w:val="00C05F64"/>
    <w:rsid w:val="00C36D31"/>
    <w:rsid w:val="00C566E0"/>
    <w:rsid w:val="00C60F86"/>
    <w:rsid w:val="00CC3B5F"/>
    <w:rsid w:val="00CE4963"/>
    <w:rsid w:val="00D67BB5"/>
    <w:rsid w:val="00D92B53"/>
    <w:rsid w:val="00E43D7F"/>
    <w:rsid w:val="00E75FE1"/>
    <w:rsid w:val="00ED2ED4"/>
    <w:rsid w:val="00ED51D0"/>
    <w:rsid w:val="00EE26E1"/>
    <w:rsid w:val="00F00615"/>
    <w:rsid w:val="00F27772"/>
    <w:rsid w:val="00F32F50"/>
    <w:rsid w:val="00FD1FE5"/>
    <w:rsid w:val="00FE4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762D38"/>
  <w15:chartTrackingRefBased/>
  <w15:docId w15:val="{12509520-65A8-43FB-B629-97BFCB596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64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963"/>
    <w:pPr>
      <w:ind w:left="720"/>
      <w:contextualSpacing/>
    </w:pPr>
  </w:style>
  <w:style w:type="table" w:styleId="TableGrid">
    <w:name w:val="Table Grid"/>
    <w:basedOn w:val="TableNormal"/>
    <w:uiPriority w:val="59"/>
    <w:rsid w:val="0085657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F32F50"/>
    <w:pPr>
      <w:tabs>
        <w:tab w:val="center" w:pos="4680"/>
        <w:tab w:val="right" w:pos="9360"/>
      </w:tabs>
    </w:pPr>
    <w:rPr>
      <w:lang w:eastAsia="x-none"/>
    </w:rPr>
  </w:style>
  <w:style w:type="character" w:customStyle="1" w:styleId="HeaderChar">
    <w:name w:val="Header Char"/>
    <w:link w:val="Header"/>
    <w:uiPriority w:val="99"/>
    <w:semiHidden/>
    <w:locked/>
    <w:rsid w:val="00F32F50"/>
    <w:rPr>
      <w:rFonts w:cs="Times New Roman"/>
      <w:sz w:val="22"/>
      <w:szCs w:val="22"/>
      <w:lang w:val="en-GB"/>
    </w:rPr>
  </w:style>
  <w:style w:type="paragraph" w:styleId="Footer">
    <w:name w:val="footer"/>
    <w:basedOn w:val="Normal"/>
    <w:link w:val="FooterChar"/>
    <w:uiPriority w:val="99"/>
    <w:unhideWhenUsed/>
    <w:rsid w:val="00F32F50"/>
    <w:pPr>
      <w:tabs>
        <w:tab w:val="center" w:pos="4680"/>
        <w:tab w:val="right" w:pos="9360"/>
      </w:tabs>
    </w:pPr>
    <w:rPr>
      <w:lang w:eastAsia="x-none"/>
    </w:rPr>
  </w:style>
  <w:style w:type="character" w:customStyle="1" w:styleId="FooterChar">
    <w:name w:val="Footer Char"/>
    <w:link w:val="Footer"/>
    <w:uiPriority w:val="99"/>
    <w:locked/>
    <w:rsid w:val="00F32F50"/>
    <w:rPr>
      <w:rFonts w:cs="Times New Roman"/>
      <w:sz w:val="22"/>
      <w:szCs w:val="22"/>
      <w:lang w:val="en-GB"/>
    </w:rPr>
  </w:style>
  <w:style w:type="paragraph" w:styleId="BalloonText">
    <w:name w:val="Balloon Text"/>
    <w:basedOn w:val="Normal"/>
    <w:link w:val="BalloonTextChar"/>
    <w:uiPriority w:val="99"/>
    <w:semiHidden/>
    <w:unhideWhenUsed/>
    <w:rsid w:val="00C05F64"/>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C05F6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f8ccaa-baa3-4abb-a777-0f4228777992">
      <Terms xmlns="http://schemas.microsoft.com/office/infopath/2007/PartnerControls"/>
    </lcf76f155ced4ddcb4097134ff3c332f>
    <DateandTime xmlns="8cf8ccaa-baa3-4abb-a777-0f4228777992" xsi:nil="true"/>
    <TaxCatchAll xmlns="c7abb2a9-032b-43d1-9a75-200d487885b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544BB307C7A9942AC1EF161FFBEC6F0" ma:contentTypeVersion="19" ma:contentTypeDescription="Create a new document." ma:contentTypeScope="" ma:versionID="966a05a55f25fe3762ef3228bfde7e26">
  <xsd:schema xmlns:xsd="http://www.w3.org/2001/XMLSchema" xmlns:xs="http://www.w3.org/2001/XMLSchema" xmlns:p="http://schemas.microsoft.com/office/2006/metadata/properties" xmlns:ns2="8cf8ccaa-baa3-4abb-a777-0f4228777992" xmlns:ns3="c7abb2a9-032b-43d1-9a75-200d487885b5" targetNamespace="http://schemas.microsoft.com/office/2006/metadata/properties" ma:root="true" ma:fieldsID="1b7e59f30317ecca75bd4ea8fce9a718" ns2:_="" ns3:_="">
    <xsd:import namespace="8cf8ccaa-baa3-4abb-a777-0f4228777992"/>
    <xsd:import namespace="c7abb2a9-032b-43d1-9a75-200d487885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DateandTim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8ccaa-baa3-4abb-a777-0f4228777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DateandTime" ma:index="20" nillable="true" ma:displayName="Date and Time" ma:format="DateOnly" ma:internalName="DateandTim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7a3e2c-1596-4eb0-a9d6-86b9df807ab1"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abb2a9-032b-43d1-9a75-200d487885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63e1b3-53e8-4598-9e44-e72785eefd9c}" ma:internalName="TaxCatchAll" ma:showField="CatchAllData" ma:web="c7abb2a9-032b-43d1-9a75-200d48788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526265-E88B-4FBF-B2AB-38ED15B3AB05}">
  <ds:schemaRefs>
    <ds:schemaRef ds:uri="http://schemas.openxmlformats.org/officeDocument/2006/bibliography"/>
  </ds:schemaRefs>
</ds:datastoreItem>
</file>

<file path=customXml/itemProps2.xml><?xml version="1.0" encoding="utf-8"?>
<ds:datastoreItem xmlns:ds="http://schemas.openxmlformats.org/officeDocument/2006/customXml" ds:itemID="{86694039-9E48-4B61-8713-7BB2C36A8671}">
  <ds:schemaRefs>
    <ds:schemaRef ds:uri="http://schemas.microsoft.com/sharepoint/v3/contenttype/forms"/>
  </ds:schemaRefs>
</ds:datastoreItem>
</file>

<file path=customXml/itemProps3.xml><?xml version="1.0" encoding="utf-8"?>
<ds:datastoreItem xmlns:ds="http://schemas.openxmlformats.org/officeDocument/2006/customXml" ds:itemID="{9BD71345-1ED2-4C8D-AB3A-BE6D295F6840}">
  <ds:schemaRef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terms/"/>
    <ds:schemaRef ds:uri="c7abb2a9-032b-43d1-9a75-200d487885b5"/>
    <ds:schemaRef ds:uri="8cf8ccaa-baa3-4abb-a777-0f4228777992"/>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C8AE994-8C9F-45FD-AF6B-E0FBFC219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8ccaa-baa3-4abb-a777-0f4228777992"/>
    <ds:schemaRef ds:uri="c7abb2a9-032b-43d1-9a75-200d48788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1476</Words>
  <Characters>8098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BACKGROUND INFORMATION</vt:lpstr>
    </vt:vector>
  </TitlesOfParts>
  <Company>Friern Barnet School</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INFORMATION</dc:title>
  <dc:subject/>
  <dc:creator>ICT Systems Management Department</dc:creator>
  <cp:keywords/>
  <cp:lastModifiedBy>Samantha Read</cp:lastModifiedBy>
  <cp:revision>3</cp:revision>
  <cp:lastPrinted>2016-09-26T16:57:00Z</cp:lastPrinted>
  <dcterms:created xsi:type="dcterms:W3CDTF">2024-02-21T15:35:00Z</dcterms:created>
  <dcterms:modified xsi:type="dcterms:W3CDTF">2024-02-21T15:35:00Z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0x010100B544BB307C7A9942AC1EF161FFBEC6F0</vt:lpwstr>
  </property>
  <property fmtid="{D5CDD505-2E9C-101B-9397-08002B2CF9AE}" pid="3" name="MediaServiceImageTags">
    <vt:lpwstr/>
  </property>
</Properties>
</file>